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2C51" w14:textId="77777777" w:rsidR="00F90AEA" w:rsidRPr="0082245B" w:rsidRDefault="00515DF0" w:rsidP="00F90AEA">
      <w:pPr>
        <w:pBdr>
          <w:top w:val="single" w:sz="4" w:space="1" w:color="0F708E"/>
          <w:left w:val="single" w:sz="4" w:space="4" w:color="0F708E"/>
          <w:bottom w:val="single" w:sz="4" w:space="1" w:color="0F708E"/>
          <w:right w:val="single" w:sz="4" w:space="4" w:color="0F708E"/>
        </w:pBdr>
        <w:spacing w:after="0"/>
        <w:jc w:val="center"/>
        <w:rPr>
          <w:rFonts w:ascii="Nunito" w:hAnsi="Nunito" w:cs="Arial"/>
          <w:b/>
          <w:bCs/>
          <w:color w:val="0F708E"/>
          <w:sz w:val="48"/>
          <w:szCs w:val="48"/>
          <w:lang w:val="nl-BE"/>
        </w:rPr>
      </w:pPr>
      <w:bookmarkStart w:id="0" w:name="_Toc392674212"/>
      <w:r w:rsidRPr="0082245B">
        <w:rPr>
          <w:rFonts w:ascii="Nunito" w:eastAsia="Nunito" w:hAnsi="Nunito" w:cs="Nunito"/>
          <w:b/>
          <w:bCs/>
          <w:color w:val="0F708E"/>
          <w:sz w:val="48"/>
          <w:szCs w:val="48"/>
          <w:bdr w:val="nil"/>
          <w:lang w:val="nl-BE"/>
        </w:rPr>
        <w:t>De elektronische factuur</w:t>
      </w:r>
    </w:p>
    <w:p w14:paraId="7B822C52" w14:textId="77777777" w:rsidR="00F90AEA" w:rsidRPr="0082245B" w:rsidRDefault="00F90AEA" w:rsidP="00F90AEA">
      <w:pPr>
        <w:rPr>
          <w:rFonts w:cs="Arial"/>
          <w:lang w:val="nl-BE"/>
        </w:rPr>
      </w:pPr>
    </w:p>
    <w:p w14:paraId="7B822C53" w14:textId="77777777" w:rsidR="00F90AEA" w:rsidRPr="0082245B" w:rsidRDefault="00515DF0" w:rsidP="00F90AEA">
      <w:pPr>
        <w:rPr>
          <w:rFonts w:ascii="Nunito" w:hAnsi="Nunito" w:cs="Arial"/>
          <w:lang w:val="nl-BE"/>
        </w:rPr>
      </w:pPr>
      <w:r w:rsidRPr="0082245B">
        <w:rPr>
          <w:rFonts w:ascii="Nunito" w:eastAsia="Nunito" w:hAnsi="Nunito" w:cs="Nunito"/>
          <w:szCs w:val="20"/>
          <w:bdr w:val="nil"/>
          <w:lang w:val="nl-BE"/>
        </w:rPr>
        <w:t>In dit document vindt u voorbeelden van clausules die u als plaatselijk of gewestelijk bestuur van het Brussels Hoofdstedelijk Gewest moet (of kan) opnemen in uw bestekken en bestelbonnen.</w:t>
      </w:r>
    </w:p>
    <w:p w14:paraId="7B822C54" w14:textId="77777777" w:rsidR="00F90AEA" w:rsidRPr="0082245B" w:rsidRDefault="00F90AEA" w:rsidP="00F90AEA">
      <w:pPr>
        <w:rPr>
          <w:rFonts w:cs="Arial"/>
          <w:lang w:val="nl-BE"/>
        </w:rPr>
      </w:pPr>
    </w:p>
    <w:p w14:paraId="7B822C55" w14:textId="77777777" w:rsidR="00D12FC5" w:rsidRPr="0082245B" w:rsidRDefault="00515DF0" w:rsidP="00F90AEA">
      <w:pPr>
        <w:rPr>
          <w:rFonts w:ascii="Nunito" w:hAnsi="Nunito" w:cs="Arial"/>
          <w:lang w:val="nl-BE"/>
        </w:rPr>
      </w:pPr>
      <w:r w:rsidRPr="0082245B">
        <w:rPr>
          <w:rFonts w:ascii="Nunito" w:eastAsia="Nunito" w:hAnsi="Nunito" w:cs="Nunito"/>
          <w:szCs w:val="20"/>
          <w:bdr w:val="nil"/>
          <w:lang w:val="nl-BE"/>
        </w:rPr>
        <w:t>Concreet treft u de volgende informatie aan:</w:t>
      </w:r>
    </w:p>
    <w:sdt>
      <w:sdtPr>
        <w:rPr>
          <w:rFonts w:asciiTheme="minorHAnsi" w:eastAsiaTheme="minorHAnsi" w:hAnsiTheme="minorHAnsi" w:cstheme="minorBidi"/>
          <w:color w:val="auto"/>
          <w:sz w:val="22"/>
          <w:szCs w:val="22"/>
          <w:lang w:val="nl-BE"/>
        </w:rPr>
        <w:id w:val="1983658414"/>
        <w:docPartObj>
          <w:docPartGallery w:val="Table of Contents"/>
          <w:docPartUnique/>
        </w:docPartObj>
      </w:sdtPr>
      <w:sdtEndPr>
        <w:rPr>
          <w:rFonts w:ascii="Arial" w:hAnsi="Arial"/>
          <w:b/>
          <w:bCs/>
          <w:noProof/>
          <w:sz w:val="20"/>
        </w:rPr>
      </w:sdtEndPr>
      <w:sdtContent>
        <w:p w14:paraId="7B822C56" w14:textId="77777777" w:rsidR="00F90AEA" w:rsidRPr="0082245B" w:rsidRDefault="00F90AEA" w:rsidP="00F90AEA">
          <w:pPr>
            <w:pStyle w:val="En-ttedetabledesmatires"/>
            <w:rPr>
              <w:lang w:val="nl-BE"/>
            </w:rPr>
          </w:pPr>
        </w:p>
        <w:p w14:paraId="40096002" w14:textId="19E05E92" w:rsidR="00444B25" w:rsidRPr="0082245B" w:rsidRDefault="00515DF0">
          <w:pPr>
            <w:pStyle w:val="TM1"/>
            <w:rPr>
              <w:rStyle w:val="Lienhypertexte"/>
              <w:b/>
              <w:bCs/>
              <w:noProof/>
              <w:lang w:val="nl-BE"/>
            </w:rPr>
          </w:pPr>
          <w:r w:rsidRPr="0082245B">
            <w:rPr>
              <w:lang w:val="nl-BE"/>
            </w:rPr>
            <w:fldChar w:fldCharType="begin"/>
          </w:r>
          <w:r w:rsidRPr="0082245B">
            <w:rPr>
              <w:lang w:val="nl-BE"/>
            </w:rPr>
            <w:instrText xml:space="preserve"> TOC \o "1-3" \h \z \u </w:instrText>
          </w:r>
          <w:r w:rsidRPr="0082245B">
            <w:rPr>
              <w:lang w:val="nl-BE"/>
            </w:rPr>
            <w:fldChar w:fldCharType="separate"/>
          </w:r>
          <w:hyperlink w:anchor="_Toc171503681" w:history="1">
            <w:r w:rsidR="00444B25" w:rsidRPr="0082245B">
              <w:rPr>
                <w:rStyle w:val="Lienhypertexte"/>
                <w:rFonts w:ascii="Nunito" w:eastAsia="Arial" w:hAnsi="Nunito"/>
                <w:b/>
                <w:bCs/>
                <w:noProof/>
                <w:lang w:val="nl-BE"/>
              </w:rPr>
              <w:t>1.</w:t>
            </w:r>
            <w:r w:rsidR="00444B25" w:rsidRPr="0082245B">
              <w:rPr>
                <w:rFonts w:eastAsiaTheme="minorEastAsia"/>
                <w:b/>
                <w:bCs/>
                <w:noProof/>
                <w:kern w:val="2"/>
                <w:sz w:val="24"/>
                <w:szCs w:val="24"/>
                <w:lang w:val="nl-BE" w:eastAsia="fr-BE"/>
                <w14:ligatures w14:val="standardContextual"/>
              </w:rPr>
              <w:tab/>
            </w:r>
            <w:r w:rsidR="00444B25" w:rsidRPr="0082245B">
              <w:rPr>
                <w:rStyle w:val="Lienhypertexte"/>
                <w:rFonts w:ascii="Nunito" w:eastAsia="Nunito" w:hAnsi="Nunito" w:cs="Nunito"/>
                <w:b/>
                <w:bCs/>
                <w:noProof/>
                <w:bdr w:val="nil"/>
                <w:lang w:val="nl-BE"/>
              </w:rPr>
              <w:t>Aan uw bestekken toe te voegen elementen</w:t>
            </w:r>
            <w:r w:rsidR="00444B25" w:rsidRPr="0082245B">
              <w:rPr>
                <w:b/>
                <w:bCs/>
                <w:noProof/>
                <w:webHidden/>
                <w:lang w:val="nl-BE"/>
              </w:rPr>
              <w:tab/>
            </w:r>
            <w:r w:rsidR="00444B25" w:rsidRPr="0082245B">
              <w:rPr>
                <w:b/>
                <w:bCs/>
                <w:noProof/>
                <w:webHidden/>
                <w:lang w:val="nl-BE"/>
              </w:rPr>
              <w:fldChar w:fldCharType="begin"/>
            </w:r>
            <w:r w:rsidR="00444B25" w:rsidRPr="0082245B">
              <w:rPr>
                <w:b/>
                <w:bCs/>
                <w:noProof/>
                <w:webHidden/>
                <w:lang w:val="nl-BE"/>
              </w:rPr>
              <w:instrText xml:space="preserve"> PAGEREF _Toc171503681 \h </w:instrText>
            </w:r>
            <w:r w:rsidR="00444B25" w:rsidRPr="0082245B">
              <w:rPr>
                <w:b/>
                <w:bCs/>
                <w:noProof/>
                <w:webHidden/>
                <w:lang w:val="nl-BE"/>
              </w:rPr>
            </w:r>
            <w:r w:rsidR="00444B25" w:rsidRPr="0082245B">
              <w:rPr>
                <w:b/>
                <w:bCs/>
                <w:noProof/>
                <w:webHidden/>
                <w:lang w:val="nl-BE"/>
              </w:rPr>
              <w:fldChar w:fldCharType="separate"/>
            </w:r>
            <w:r w:rsidR="00E41D69">
              <w:rPr>
                <w:b/>
                <w:bCs/>
                <w:noProof/>
                <w:webHidden/>
                <w:lang w:val="nl-BE"/>
              </w:rPr>
              <w:t>2</w:t>
            </w:r>
            <w:r w:rsidR="00444B25" w:rsidRPr="0082245B">
              <w:rPr>
                <w:b/>
                <w:bCs/>
                <w:noProof/>
                <w:webHidden/>
                <w:lang w:val="nl-BE"/>
              </w:rPr>
              <w:fldChar w:fldCharType="end"/>
            </w:r>
          </w:hyperlink>
        </w:p>
        <w:p w14:paraId="26DD26BF" w14:textId="77777777" w:rsidR="005D1010" w:rsidRPr="0082245B" w:rsidRDefault="005D1010" w:rsidP="005D1010">
          <w:pPr>
            <w:rPr>
              <w:lang w:val="nl-BE"/>
            </w:rPr>
          </w:pPr>
        </w:p>
        <w:p w14:paraId="42B50285" w14:textId="75ED3A4F" w:rsidR="00444B25" w:rsidRPr="0082245B" w:rsidRDefault="00000000">
          <w:pPr>
            <w:pStyle w:val="TM2"/>
            <w:rPr>
              <w:rFonts w:eastAsiaTheme="minorEastAsia"/>
              <w:noProof/>
              <w:kern w:val="2"/>
              <w:sz w:val="24"/>
              <w:szCs w:val="24"/>
              <w:lang w:val="nl-BE" w:eastAsia="fr-BE"/>
              <w14:ligatures w14:val="standardContextual"/>
            </w:rPr>
          </w:pPr>
          <w:hyperlink w:anchor="_Toc171503682" w:history="1">
            <w:r w:rsidR="00444B25" w:rsidRPr="0082245B">
              <w:rPr>
                <w:rStyle w:val="Lienhypertexte"/>
                <w:rFonts w:ascii="Nunito" w:eastAsia="Nunito" w:hAnsi="Nunito" w:cs="Nunito"/>
                <w:noProof/>
                <w:bdr w:val="nil"/>
                <w:lang w:val="nl-BE"/>
              </w:rPr>
              <w:t>I.</w:t>
            </w:r>
            <w:r w:rsidR="00444B25" w:rsidRPr="0082245B">
              <w:rPr>
                <w:rFonts w:eastAsiaTheme="minorEastAsia"/>
                <w:noProof/>
                <w:kern w:val="2"/>
                <w:sz w:val="24"/>
                <w:szCs w:val="24"/>
                <w:lang w:val="nl-BE" w:eastAsia="fr-BE"/>
                <w14:ligatures w14:val="standardContextual"/>
              </w:rPr>
              <w:tab/>
            </w:r>
            <w:r w:rsidR="00444B25" w:rsidRPr="0082245B">
              <w:rPr>
                <w:rStyle w:val="Lienhypertexte"/>
                <w:rFonts w:ascii="Nunito" w:eastAsia="Nunito" w:hAnsi="Nunito" w:cs="Nunito"/>
                <w:noProof/>
                <w:bdr w:val="nil"/>
                <w:lang w:val="nl-BE"/>
              </w:rPr>
              <w:t>Clausule die in uw bestekken moet worden opgenomen voor alle door een gewestelijke administratie gegunde opdrachten</w:t>
            </w:r>
            <w:r w:rsidR="00444B25" w:rsidRPr="0082245B">
              <w:rPr>
                <w:noProof/>
                <w:webHidden/>
                <w:lang w:val="nl-BE"/>
              </w:rPr>
              <w:tab/>
            </w:r>
            <w:r w:rsidR="00444B25" w:rsidRPr="0082245B">
              <w:rPr>
                <w:noProof/>
                <w:webHidden/>
                <w:lang w:val="nl-BE"/>
              </w:rPr>
              <w:fldChar w:fldCharType="begin"/>
            </w:r>
            <w:r w:rsidR="00444B25" w:rsidRPr="0082245B">
              <w:rPr>
                <w:noProof/>
                <w:webHidden/>
                <w:lang w:val="nl-BE"/>
              </w:rPr>
              <w:instrText xml:space="preserve"> PAGEREF _Toc171503682 \h </w:instrText>
            </w:r>
            <w:r w:rsidR="00444B25" w:rsidRPr="0082245B">
              <w:rPr>
                <w:noProof/>
                <w:webHidden/>
                <w:lang w:val="nl-BE"/>
              </w:rPr>
            </w:r>
            <w:r w:rsidR="00444B25" w:rsidRPr="0082245B">
              <w:rPr>
                <w:noProof/>
                <w:webHidden/>
                <w:lang w:val="nl-BE"/>
              </w:rPr>
              <w:fldChar w:fldCharType="separate"/>
            </w:r>
            <w:r w:rsidR="00E41D69">
              <w:rPr>
                <w:noProof/>
                <w:webHidden/>
                <w:lang w:val="nl-BE"/>
              </w:rPr>
              <w:t>2</w:t>
            </w:r>
            <w:r w:rsidR="00444B25" w:rsidRPr="0082245B">
              <w:rPr>
                <w:noProof/>
                <w:webHidden/>
                <w:lang w:val="nl-BE"/>
              </w:rPr>
              <w:fldChar w:fldCharType="end"/>
            </w:r>
          </w:hyperlink>
        </w:p>
        <w:p w14:paraId="352E8155" w14:textId="24753303" w:rsidR="00444B25" w:rsidRPr="0082245B" w:rsidRDefault="00000000">
          <w:pPr>
            <w:pStyle w:val="TM2"/>
            <w:rPr>
              <w:rFonts w:eastAsiaTheme="minorEastAsia"/>
              <w:noProof/>
              <w:kern w:val="2"/>
              <w:sz w:val="24"/>
              <w:szCs w:val="24"/>
              <w:lang w:val="nl-BE" w:eastAsia="fr-BE"/>
              <w14:ligatures w14:val="standardContextual"/>
            </w:rPr>
          </w:pPr>
          <w:hyperlink w:anchor="_Toc171503683" w:history="1">
            <w:r w:rsidR="00444B25" w:rsidRPr="0082245B">
              <w:rPr>
                <w:rStyle w:val="Lienhypertexte"/>
                <w:rFonts w:ascii="Nunito" w:eastAsia="Nunito" w:hAnsi="Nunito" w:cs="Nunito"/>
                <w:noProof/>
                <w:bdr w:val="nil"/>
                <w:lang w:val="nl-BE"/>
              </w:rPr>
              <w:t>II.</w:t>
            </w:r>
            <w:r w:rsidR="00444B25" w:rsidRPr="0082245B">
              <w:rPr>
                <w:rFonts w:eastAsiaTheme="minorEastAsia"/>
                <w:noProof/>
                <w:kern w:val="2"/>
                <w:sz w:val="24"/>
                <w:szCs w:val="24"/>
                <w:lang w:val="nl-BE" w:eastAsia="fr-BE"/>
                <w14:ligatures w14:val="standardContextual"/>
              </w:rPr>
              <w:tab/>
            </w:r>
            <w:r w:rsidR="00444B25" w:rsidRPr="0082245B">
              <w:rPr>
                <w:rStyle w:val="Lienhypertexte"/>
                <w:rFonts w:ascii="Nunito" w:eastAsia="Nunito" w:hAnsi="Nunito" w:cs="Nunito"/>
                <w:noProof/>
                <w:bdr w:val="nil"/>
                <w:lang w:val="nl-BE"/>
              </w:rPr>
              <w:t>Clausule die in uw bestekken moet worden opgenomen voor alle door een plaatselijk bestuur gegunde opdrachten waarvan het geraamde bedrag hoger is dan of gelijk is aan 3.000 euro</w:t>
            </w:r>
            <w:r w:rsidR="00444B25" w:rsidRPr="0082245B">
              <w:rPr>
                <w:noProof/>
                <w:webHidden/>
                <w:lang w:val="nl-BE"/>
              </w:rPr>
              <w:tab/>
            </w:r>
            <w:r w:rsidR="00444B25" w:rsidRPr="0082245B">
              <w:rPr>
                <w:noProof/>
                <w:webHidden/>
                <w:lang w:val="nl-BE"/>
              </w:rPr>
              <w:fldChar w:fldCharType="begin"/>
            </w:r>
            <w:r w:rsidR="00444B25" w:rsidRPr="0082245B">
              <w:rPr>
                <w:noProof/>
                <w:webHidden/>
                <w:lang w:val="nl-BE"/>
              </w:rPr>
              <w:instrText xml:space="preserve"> PAGEREF _Toc171503683 \h </w:instrText>
            </w:r>
            <w:r w:rsidR="00444B25" w:rsidRPr="0082245B">
              <w:rPr>
                <w:noProof/>
                <w:webHidden/>
                <w:lang w:val="nl-BE"/>
              </w:rPr>
            </w:r>
            <w:r w:rsidR="00444B25" w:rsidRPr="0082245B">
              <w:rPr>
                <w:noProof/>
                <w:webHidden/>
                <w:lang w:val="nl-BE"/>
              </w:rPr>
              <w:fldChar w:fldCharType="separate"/>
            </w:r>
            <w:r w:rsidR="00E41D69">
              <w:rPr>
                <w:noProof/>
                <w:webHidden/>
                <w:lang w:val="nl-BE"/>
              </w:rPr>
              <w:t>2</w:t>
            </w:r>
            <w:r w:rsidR="00444B25" w:rsidRPr="0082245B">
              <w:rPr>
                <w:noProof/>
                <w:webHidden/>
                <w:lang w:val="nl-BE"/>
              </w:rPr>
              <w:fldChar w:fldCharType="end"/>
            </w:r>
          </w:hyperlink>
        </w:p>
        <w:p w14:paraId="54246BA0" w14:textId="17F6F14E" w:rsidR="00444B25" w:rsidRPr="0082245B" w:rsidRDefault="00000000">
          <w:pPr>
            <w:pStyle w:val="TM2"/>
            <w:rPr>
              <w:rStyle w:val="Lienhypertexte"/>
              <w:noProof/>
              <w:lang w:val="nl-BE"/>
            </w:rPr>
          </w:pPr>
          <w:hyperlink w:anchor="_Toc171503684" w:history="1">
            <w:r w:rsidR="00444B25" w:rsidRPr="0082245B">
              <w:rPr>
                <w:rStyle w:val="Lienhypertexte"/>
                <w:rFonts w:ascii="Nunito" w:eastAsia="Arial" w:hAnsi="Nunito" w:cs="Arial"/>
                <w:noProof/>
                <w:lang w:val="nl-BE"/>
              </w:rPr>
              <w:t>III.</w:t>
            </w:r>
            <w:r w:rsidR="00444B25" w:rsidRPr="0082245B">
              <w:rPr>
                <w:rFonts w:eastAsiaTheme="minorEastAsia"/>
                <w:noProof/>
                <w:kern w:val="2"/>
                <w:sz w:val="24"/>
                <w:szCs w:val="24"/>
                <w:lang w:val="nl-BE" w:eastAsia="fr-BE"/>
                <w14:ligatures w14:val="standardContextual"/>
              </w:rPr>
              <w:tab/>
            </w:r>
            <w:r w:rsidR="00444B25" w:rsidRPr="0082245B">
              <w:rPr>
                <w:rStyle w:val="Lienhypertexte"/>
                <w:rFonts w:ascii="Nunito" w:eastAsia="Nunito" w:hAnsi="Nunito" w:cs="Nunito"/>
                <w:noProof/>
                <w:bdr w:val="nil"/>
                <w:lang w:val="nl-BE"/>
              </w:rPr>
              <w:t>Clausule die een plaatselijk bestuur in zijn bestek kan vermelden, ook al is dit (nog) niet bij wet verplicht (bedrag of uiterste datum niet bereikt):</w:t>
            </w:r>
            <w:r w:rsidR="00444B25" w:rsidRPr="0082245B">
              <w:rPr>
                <w:noProof/>
                <w:webHidden/>
                <w:lang w:val="nl-BE"/>
              </w:rPr>
              <w:tab/>
            </w:r>
            <w:r w:rsidR="00444B25" w:rsidRPr="0082245B">
              <w:rPr>
                <w:noProof/>
                <w:webHidden/>
                <w:lang w:val="nl-BE"/>
              </w:rPr>
              <w:fldChar w:fldCharType="begin"/>
            </w:r>
            <w:r w:rsidR="00444B25" w:rsidRPr="0082245B">
              <w:rPr>
                <w:noProof/>
                <w:webHidden/>
                <w:lang w:val="nl-BE"/>
              </w:rPr>
              <w:instrText xml:space="preserve"> PAGEREF _Toc171503684 \h </w:instrText>
            </w:r>
            <w:r w:rsidR="00444B25" w:rsidRPr="0082245B">
              <w:rPr>
                <w:noProof/>
                <w:webHidden/>
                <w:lang w:val="nl-BE"/>
              </w:rPr>
            </w:r>
            <w:r w:rsidR="00444B25" w:rsidRPr="0082245B">
              <w:rPr>
                <w:noProof/>
                <w:webHidden/>
                <w:lang w:val="nl-BE"/>
              </w:rPr>
              <w:fldChar w:fldCharType="separate"/>
            </w:r>
            <w:r w:rsidR="00E41D69">
              <w:rPr>
                <w:noProof/>
                <w:webHidden/>
                <w:lang w:val="nl-BE"/>
              </w:rPr>
              <w:t>3</w:t>
            </w:r>
            <w:r w:rsidR="00444B25" w:rsidRPr="0082245B">
              <w:rPr>
                <w:noProof/>
                <w:webHidden/>
                <w:lang w:val="nl-BE"/>
              </w:rPr>
              <w:fldChar w:fldCharType="end"/>
            </w:r>
          </w:hyperlink>
        </w:p>
        <w:p w14:paraId="4229A0A0" w14:textId="77777777" w:rsidR="005D1010" w:rsidRPr="0082245B" w:rsidRDefault="005D1010" w:rsidP="005D1010">
          <w:pPr>
            <w:rPr>
              <w:lang w:val="nl-BE"/>
            </w:rPr>
          </w:pPr>
        </w:p>
        <w:p w14:paraId="1441B97C" w14:textId="037B76DD" w:rsidR="00444B25" w:rsidRPr="0082245B" w:rsidRDefault="00000000">
          <w:pPr>
            <w:pStyle w:val="TM1"/>
            <w:rPr>
              <w:rFonts w:eastAsiaTheme="minorEastAsia"/>
              <w:noProof/>
              <w:kern w:val="2"/>
              <w:sz w:val="24"/>
              <w:szCs w:val="24"/>
              <w:lang w:val="nl-BE" w:eastAsia="fr-BE"/>
              <w14:ligatures w14:val="standardContextual"/>
            </w:rPr>
          </w:pPr>
          <w:hyperlink w:anchor="_Toc171503685" w:history="1">
            <w:r w:rsidR="00444B25" w:rsidRPr="0082245B">
              <w:rPr>
                <w:rStyle w:val="Lienhypertexte"/>
                <w:rFonts w:ascii="Nunito" w:eastAsia="Arial" w:hAnsi="Nunito"/>
                <w:b/>
                <w:noProof/>
                <w:lang w:val="nl-BE"/>
              </w:rPr>
              <w:t>2.</w:t>
            </w:r>
            <w:r w:rsidR="00444B25" w:rsidRPr="0082245B">
              <w:rPr>
                <w:rFonts w:eastAsiaTheme="minorEastAsia"/>
                <w:noProof/>
                <w:kern w:val="2"/>
                <w:sz w:val="24"/>
                <w:szCs w:val="24"/>
                <w:lang w:val="nl-BE" w:eastAsia="fr-BE"/>
                <w14:ligatures w14:val="standardContextual"/>
              </w:rPr>
              <w:tab/>
            </w:r>
            <w:r w:rsidR="00444B25" w:rsidRPr="0082245B">
              <w:rPr>
                <w:rStyle w:val="Lienhypertexte"/>
                <w:rFonts w:ascii="Nunito" w:eastAsia="Nunito" w:hAnsi="Nunito" w:cs="Nunito"/>
                <w:b/>
                <w:bCs/>
                <w:noProof/>
                <w:bdr w:val="nil"/>
                <w:lang w:val="nl-BE"/>
              </w:rPr>
              <w:t>Aan uw bestelbonnen toe te voegen elementen</w:t>
            </w:r>
            <w:r w:rsidR="00444B25" w:rsidRPr="0082245B">
              <w:rPr>
                <w:noProof/>
                <w:webHidden/>
                <w:lang w:val="nl-BE"/>
              </w:rPr>
              <w:tab/>
            </w:r>
            <w:r w:rsidR="00444B25" w:rsidRPr="0082245B">
              <w:rPr>
                <w:noProof/>
                <w:webHidden/>
                <w:lang w:val="nl-BE"/>
              </w:rPr>
              <w:fldChar w:fldCharType="begin"/>
            </w:r>
            <w:r w:rsidR="00444B25" w:rsidRPr="0082245B">
              <w:rPr>
                <w:noProof/>
                <w:webHidden/>
                <w:lang w:val="nl-BE"/>
              </w:rPr>
              <w:instrText xml:space="preserve"> PAGEREF _Toc171503685 \h </w:instrText>
            </w:r>
            <w:r w:rsidR="00444B25" w:rsidRPr="0082245B">
              <w:rPr>
                <w:noProof/>
                <w:webHidden/>
                <w:lang w:val="nl-BE"/>
              </w:rPr>
            </w:r>
            <w:r w:rsidR="00444B25" w:rsidRPr="0082245B">
              <w:rPr>
                <w:noProof/>
                <w:webHidden/>
                <w:lang w:val="nl-BE"/>
              </w:rPr>
              <w:fldChar w:fldCharType="separate"/>
            </w:r>
            <w:r w:rsidR="00E41D69">
              <w:rPr>
                <w:noProof/>
                <w:webHidden/>
                <w:lang w:val="nl-BE"/>
              </w:rPr>
              <w:t>3</w:t>
            </w:r>
            <w:r w:rsidR="00444B25" w:rsidRPr="0082245B">
              <w:rPr>
                <w:noProof/>
                <w:webHidden/>
                <w:lang w:val="nl-BE"/>
              </w:rPr>
              <w:fldChar w:fldCharType="end"/>
            </w:r>
          </w:hyperlink>
        </w:p>
        <w:p w14:paraId="7B822C5E" w14:textId="38759427" w:rsidR="00F90AEA" w:rsidRPr="0082245B" w:rsidRDefault="00515DF0" w:rsidP="00F90AEA">
          <w:pPr>
            <w:rPr>
              <w:lang w:val="nl-BE"/>
            </w:rPr>
          </w:pPr>
          <w:r w:rsidRPr="0082245B">
            <w:rPr>
              <w:rFonts w:ascii="Nunito" w:hAnsi="Nunito"/>
              <w:lang w:val="nl-BE"/>
            </w:rPr>
            <w:fldChar w:fldCharType="end"/>
          </w:r>
        </w:p>
      </w:sdtContent>
    </w:sdt>
    <w:p w14:paraId="7B822C5F" w14:textId="77777777" w:rsidR="00F90AEA" w:rsidRPr="0082245B" w:rsidRDefault="00F90AEA" w:rsidP="00F90AEA">
      <w:pPr>
        <w:rPr>
          <w:rFonts w:cs="Arial"/>
          <w:lang w:val="nl-BE"/>
        </w:rPr>
      </w:pPr>
    </w:p>
    <w:p w14:paraId="7B822C60" w14:textId="48D13DC1" w:rsidR="00F90AEA" w:rsidRPr="0082245B" w:rsidRDefault="00515DF0" w:rsidP="00F90AEA">
      <w:pPr>
        <w:rPr>
          <w:rFonts w:ascii="Nunito" w:eastAsia="Arial" w:hAnsi="Nunito"/>
          <w:b/>
          <w:color w:val="0F708E"/>
          <w:sz w:val="28"/>
          <w:szCs w:val="28"/>
          <w:u w:val="single"/>
          <w:lang w:val="nl-BE"/>
        </w:rPr>
      </w:pPr>
      <w:r w:rsidRPr="0082245B">
        <w:rPr>
          <w:rFonts w:ascii="Nunito" w:eastAsia="Arial" w:hAnsi="Nunito"/>
          <w:b/>
          <w:color w:val="0F708E"/>
          <w:sz w:val="28"/>
          <w:szCs w:val="28"/>
          <w:u w:val="single"/>
          <w:lang w:val="nl-BE"/>
        </w:rPr>
        <w:br w:type="page"/>
      </w:r>
    </w:p>
    <w:p w14:paraId="7B822C61" w14:textId="77777777" w:rsidR="00F90AEA" w:rsidRPr="0082245B" w:rsidRDefault="00515DF0" w:rsidP="00F90AEA">
      <w:pPr>
        <w:pStyle w:val="Paragraphedeliste"/>
        <w:numPr>
          <w:ilvl w:val="0"/>
          <w:numId w:val="2"/>
        </w:numPr>
        <w:tabs>
          <w:tab w:val="left" w:pos="851"/>
        </w:tabs>
        <w:spacing w:after="0" w:line="240" w:lineRule="auto"/>
        <w:outlineLvl w:val="0"/>
        <w:rPr>
          <w:rFonts w:ascii="Nunito" w:eastAsia="Arial" w:hAnsi="Nunito"/>
          <w:b/>
          <w:color w:val="0F708E"/>
          <w:sz w:val="24"/>
          <w:szCs w:val="24"/>
          <w:u w:val="single"/>
          <w:lang w:val="nl-BE"/>
        </w:rPr>
      </w:pPr>
      <w:bookmarkStart w:id="1" w:name="_Toc171503681"/>
      <w:r w:rsidRPr="0082245B">
        <w:rPr>
          <w:rFonts w:ascii="Nunito" w:eastAsia="Nunito" w:hAnsi="Nunito" w:cs="Nunito"/>
          <w:b/>
          <w:bCs/>
          <w:color w:val="0F708E"/>
          <w:sz w:val="24"/>
          <w:szCs w:val="24"/>
          <w:u w:val="single"/>
          <w:bdr w:val="nil"/>
          <w:lang w:val="nl-BE"/>
        </w:rPr>
        <w:lastRenderedPageBreak/>
        <w:t>Aan uw bestekken toe te voegen elementen</w:t>
      </w:r>
      <w:bookmarkEnd w:id="1"/>
    </w:p>
    <w:p w14:paraId="7B822C62" w14:textId="77777777" w:rsidR="00F90AEA" w:rsidRPr="0082245B" w:rsidRDefault="00F90AEA" w:rsidP="00F90AEA">
      <w:pPr>
        <w:pStyle w:val="Paragraphedeliste"/>
        <w:tabs>
          <w:tab w:val="left" w:pos="851"/>
        </w:tabs>
        <w:spacing w:after="0" w:line="240" w:lineRule="auto"/>
        <w:jc w:val="center"/>
        <w:rPr>
          <w:rFonts w:ascii="Arial" w:eastAsia="Arial" w:hAnsi="Arial"/>
          <w:b/>
          <w:color w:val="C0504D" w:themeColor="accent2"/>
          <w:sz w:val="26"/>
          <w:szCs w:val="26"/>
          <w:lang w:val="nl-BE"/>
        </w:rPr>
      </w:pPr>
    </w:p>
    <w:p w14:paraId="7B822C63" w14:textId="77777777" w:rsidR="00F90AEA" w:rsidRPr="0082245B" w:rsidRDefault="00F90AEA" w:rsidP="00F90AEA">
      <w:pPr>
        <w:tabs>
          <w:tab w:val="left" w:pos="851"/>
        </w:tabs>
        <w:spacing w:after="0" w:line="240" w:lineRule="auto"/>
        <w:rPr>
          <w:rFonts w:eastAsia="Arial"/>
          <w:b/>
          <w:color w:val="C0504D" w:themeColor="accent2"/>
          <w:lang w:val="nl-BE"/>
        </w:rPr>
      </w:pPr>
    </w:p>
    <w:p w14:paraId="7B822C64" w14:textId="145B3623" w:rsidR="00F90AEA" w:rsidRPr="0082245B" w:rsidRDefault="00515DF0" w:rsidP="00F90AEA">
      <w:pPr>
        <w:pStyle w:val="Paragraphedeliste"/>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Nunito" w:hAnsi="Nunito" w:cs="Nunito"/>
          <w:b/>
          <w:bCs/>
          <w:color w:val="E36C0A"/>
          <w:bdr w:val="nil"/>
          <w:lang w:val="nl-BE"/>
        </w:rPr>
      </w:pPr>
      <w:bookmarkStart w:id="2" w:name="_Toc171503682"/>
      <w:r w:rsidRPr="0082245B">
        <w:rPr>
          <w:rFonts w:ascii="Nunito" w:eastAsia="Nunito" w:hAnsi="Nunito" w:cs="Nunito"/>
          <w:b/>
          <w:bCs/>
          <w:color w:val="E36C0A"/>
          <w:bdr w:val="nil"/>
          <w:lang w:val="nl-BE"/>
        </w:rPr>
        <w:t xml:space="preserve">Clausule die in uw bestekken </w:t>
      </w:r>
      <w:r w:rsidR="008E062C" w:rsidRPr="0082245B">
        <w:rPr>
          <w:rFonts w:ascii="Nunito" w:eastAsia="Nunito" w:hAnsi="Nunito" w:cs="Nunito"/>
          <w:b/>
          <w:bCs/>
          <w:color w:val="E36C0A"/>
          <w:bdr w:val="nil"/>
          <w:lang w:val="nl-BE"/>
        </w:rPr>
        <w:t xml:space="preserve">moet </w:t>
      </w:r>
      <w:r w:rsidRPr="0082245B">
        <w:rPr>
          <w:rFonts w:ascii="Nunito" w:eastAsia="Nunito" w:hAnsi="Nunito" w:cs="Nunito"/>
          <w:b/>
          <w:bCs/>
          <w:color w:val="E36C0A"/>
          <w:bdr w:val="nil"/>
          <w:lang w:val="nl-BE"/>
        </w:rPr>
        <w:t xml:space="preserve">worden opgenomen voor alle door een </w:t>
      </w:r>
      <w:r w:rsidRPr="0082245B">
        <w:rPr>
          <w:rFonts w:ascii="Nunito" w:eastAsia="Nunito" w:hAnsi="Nunito" w:cs="Nunito"/>
          <w:b/>
          <w:bCs/>
          <w:color w:val="E36C0A"/>
          <w:u w:val="single"/>
          <w:bdr w:val="nil"/>
          <w:lang w:val="nl-BE"/>
        </w:rPr>
        <w:t>gewestelijke administratie</w:t>
      </w:r>
      <w:r w:rsidRPr="0082245B">
        <w:rPr>
          <w:rFonts w:ascii="Nunito" w:eastAsia="Nunito" w:hAnsi="Nunito" w:cs="Nunito"/>
          <w:bdr w:val="nil"/>
          <w:lang w:val="nl-BE"/>
        </w:rPr>
        <w:t xml:space="preserve"> </w:t>
      </w:r>
      <w:r w:rsidRPr="0082245B">
        <w:rPr>
          <w:rFonts w:ascii="Nunito" w:eastAsia="Nunito" w:hAnsi="Nunito" w:cs="Nunito"/>
          <w:b/>
          <w:bCs/>
          <w:color w:val="E36C0A"/>
          <w:bdr w:val="nil"/>
          <w:lang w:val="nl-BE"/>
        </w:rPr>
        <w:t>gegunde opdrachten</w:t>
      </w:r>
      <w:bookmarkEnd w:id="2"/>
    </w:p>
    <w:p w14:paraId="7B822C65" w14:textId="77777777" w:rsidR="00F90AEA" w:rsidRPr="0082245B" w:rsidRDefault="00F90AEA" w:rsidP="00F90AEA">
      <w:pPr>
        <w:pStyle w:val="Paragraphedeliste"/>
        <w:tabs>
          <w:tab w:val="left" w:pos="851"/>
        </w:tabs>
        <w:spacing w:after="0" w:line="240" w:lineRule="auto"/>
        <w:ind w:left="0"/>
        <w:jc w:val="both"/>
        <w:rPr>
          <w:rFonts w:ascii="Arial" w:eastAsia="Arial" w:hAnsi="Arial"/>
          <w:b/>
          <w:color w:val="C0504D" w:themeColor="accent2"/>
          <w:lang w:val="nl-BE"/>
        </w:rPr>
      </w:pPr>
    </w:p>
    <w:p w14:paraId="7B822C66" w14:textId="77777777" w:rsidR="00F90AEA" w:rsidRPr="0082245B" w:rsidRDefault="00F90AEA" w:rsidP="00F90AEA">
      <w:pPr>
        <w:tabs>
          <w:tab w:val="left" w:pos="851"/>
        </w:tabs>
        <w:spacing w:after="0" w:line="240" w:lineRule="auto"/>
        <w:rPr>
          <w:rFonts w:ascii="Gill Sans MT" w:eastAsia="Arial" w:hAnsi="Gill Sans MT" w:cs="Arial"/>
          <w:b/>
          <w:bCs/>
          <w:lang w:val="nl-BE"/>
        </w:rPr>
      </w:pPr>
    </w:p>
    <w:p w14:paraId="7B822C67" w14:textId="77777777" w:rsidR="00F90AEA" w:rsidRPr="0082245B" w:rsidRDefault="00515DF0" w:rsidP="00F90AEA">
      <w:pPr>
        <w:tabs>
          <w:tab w:val="left" w:pos="851"/>
        </w:tabs>
        <w:spacing w:after="0" w:line="240" w:lineRule="auto"/>
        <w:ind w:left="426"/>
        <w:rPr>
          <w:rFonts w:ascii="Gill Sans MT" w:eastAsia="Times New Roman" w:hAnsi="Gill Sans MT" w:cs="Arial"/>
          <w:b/>
          <w:szCs w:val="20"/>
          <w:lang w:val="nl-BE" w:eastAsia="nl-BE"/>
        </w:rPr>
      </w:pPr>
      <w:r w:rsidRPr="0082245B">
        <w:rPr>
          <w:rFonts w:ascii="Gill Sans MT" w:eastAsia="Gill Sans MT" w:hAnsi="Gill Sans MT" w:cs="Gill Sans MT"/>
          <w:b/>
          <w:bCs/>
          <w:szCs w:val="20"/>
          <w:u w:val="single"/>
          <w:bdr w:val="nil"/>
          <w:lang w:val="nl-BE"/>
        </w:rPr>
        <w:t>ELEKTRONISCHE FACTUUR</w:t>
      </w:r>
    </w:p>
    <w:bookmarkEnd w:id="0"/>
    <w:p w14:paraId="7B822C68"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00D01EEA" w14:textId="77777777" w:rsidR="00DF6648" w:rsidRPr="0082245B" w:rsidRDefault="00DF6648" w:rsidP="00DF6648">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bookmarkStart w:id="3" w:name="_Hlk53655308"/>
      <w:bookmarkStart w:id="4" w:name="_Hlk18503183"/>
      <w:r w:rsidRPr="0082245B">
        <w:rPr>
          <w:rFonts w:ascii="Gill Sans MT" w:eastAsia="Arial" w:hAnsi="Gill Sans MT" w:cs="Arial"/>
          <w:lang w:val="nl-BE"/>
        </w:rPr>
        <w:t>De opdrachtnemer moet de facturen elektronisch verzenden in overeenstemming met artikel 14/1 van de wet van 17 juni 2016 inzake overheidsopdrachten, het koninklijk besluit van 9 maart 2022 en artikel 2.2.1 van de Omzendbrief voor de uitbreiding van het gebruik van de elektronische factuur in het Brusselse Hoofdstedelijke Gewest, die op 1 september 2020 in werking is getreden.</w:t>
      </w:r>
    </w:p>
    <w:p w14:paraId="3D0B7B34" w14:textId="77777777" w:rsidR="005C2BC1" w:rsidRPr="0082245B" w:rsidRDefault="005C2BC1" w:rsidP="00DF6648">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4B3E9F78" w14:textId="78ACBECC" w:rsidR="00DF6648" w:rsidRPr="0082245B" w:rsidRDefault="00DF6648" w:rsidP="00DF6648">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Arial" w:hAnsi="Gill Sans MT" w:cs="Arial"/>
          <w:lang w:val="nl-BE"/>
        </w:rPr>
        <w:t>De facturen die de opdrachtnemer stuurt, zullen dus via het Peppol-netwerk aan de begunstigde aanbestedende overheid bezorgd moeten worden en opgesteld moeten zijn in het formaat UBL - XML. Facturen die in een ander formaat per post of e-mail worden bezorgd, zullen geweigerd mogen worden.</w:t>
      </w:r>
    </w:p>
    <w:p w14:paraId="4149AEC7" w14:textId="77777777" w:rsidR="00452977" w:rsidRPr="0082245B" w:rsidRDefault="00452977" w:rsidP="00DF6648">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3C789BBB" w14:textId="6FEC3E5A" w:rsidR="00DF6648" w:rsidRPr="0082245B" w:rsidRDefault="00DF6648" w:rsidP="00DF6648">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Arial" w:hAnsi="Gill Sans MT" w:cs="Arial"/>
          <w:lang w:val="nl-BE"/>
        </w:rPr>
        <w:t xml:space="preserve">Meer informatie over elektronische facturatie en over het verzenden van een elektronische factuur is beschikbaar op de website: </w:t>
      </w:r>
      <w:r w:rsidR="00000000">
        <w:fldChar w:fldCharType="begin"/>
      </w:r>
      <w:r w:rsidR="00000000" w:rsidRPr="00E41D69">
        <w:rPr>
          <w:lang w:val="nl-BE"/>
        </w:rPr>
        <w:instrText>HYPERLINK "https://be.brussels/nl/elektronische-facturatie"</w:instrText>
      </w:r>
      <w:r w:rsidR="00000000">
        <w:fldChar w:fldCharType="separate"/>
      </w:r>
      <w:r w:rsidR="00A80072" w:rsidRPr="0082245B">
        <w:rPr>
          <w:rStyle w:val="Lienhypertexte"/>
          <w:rFonts w:ascii="Gill Sans MT" w:eastAsia="Arial" w:hAnsi="Gill Sans MT" w:cs="Arial"/>
          <w:lang w:val="nl-BE"/>
        </w:rPr>
        <w:t>https://be.brussels/nl/elektronische-facturatie</w:t>
      </w:r>
      <w:r w:rsidR="00000000">
        <w:rPr>
          <w:rStyle w:val="Lienhypertexte"/>
          <w:rFonts w:ascii="Gill Sans MT" w:eastAsia="Arial" w:hAnsi="Gill Sans MT" w:cs="Arial"/>
          <w:lang w:val="nl-BE"/>
        </w:rPr>
        <w:fldChar w:fldCharType="end"/>
      </w:r>
      <w:r w:rsidR="00A80072" w:rsidRPr="0082245B">
        <w:rPr>
          <w:rFonts w:ascii="Gill Sans MT" w:eastAsia="Arial" w:hAnsi="Gill Sans MT" w:cs="Arial"/>
          <w:lang w:val="nl-BE"/>
        </w:rPr>
        <w:t xml:space="preserve"> </w:t>
      </w:r>
    </w:p>
    <w:p w14:paraId="7C5AFD26" w14:textId="77777777" w:rsidR="00535EF5" w:rsidRPr="0082245B" w:rsidRDefault="00535EF5" w:rsidP="00535EF5">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5B5C2434" w14:textId="77777777" w:rsidR="00F2036C" w:rsidRPr="0082245B" w:rsidRDefault="00F2036C" w:rsidP="00F2036C">
      <w:pPr>
        <w:tabs>
          <w:tab w:val="num" w:pos="1296"/>
        </w:tabs>
        <w:overflowPunct w:val="0"/>
        <w:autoSpaceDE w:val="0"/>
        <w:autoSpaceDN w:val="0"/>
        <w:adjustRightInd w:val="0"/>
        <w:spacing w:after="0" w:line="240" w:lineRule="auto"/>
        <w:ind w:left="426"/>
        <w:textAlignment w:val="baseline"/>
        <w:rPr>
          <w:rFonts w:ascii="Gill Sans MT" w:eastAsia="Gill Sans MT" w:hAnsi="Gill Sans MT" w:cs="Gill Sans MT"/>
          <w:szCs w:val="20"/>
          <w:bdr w:val="nil"/>
          <w:lang w:val="nl-BE"/>
        </w:rPr>
      </w:pPr>
      <w:r w:rsidRPr="0082245B">
        <w:rPr>
          <w:rFonts w:ascii="Gill Sans MT" w:eastAsia="Gill Sans MT" w:hAnsi="Gill Sans MT" w:cs="Gill Sans MT"/>
          <w:szCs w:val="20"/>
          <w:bdr w:val="nil"/>
          <w:lang w:val="nl-BE"/>
        </w:rPr>
        <w:t xml:space="preserve">De opdrachtnemer moet op de factuur ook de elementen vermelden waarnaar de aanbestedende overheid zou kunnen vragen, zoals het bestelbonnummer of de directie of dienst voor wie de factuur bedoeld is. </w:t>
      </w:r>
    </w:p>
    <w:p w14:paraId="1A7F99EC" w14:textId="77777777" w:rsidR="00F2036C" w:rsidRPr="0082245B" w:rsidRDefault="00F2036C" w:rsidP="00535EF5">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bookmarkEnd w:id="3"/>
    <w:bookmarkEnd w:id="4"/>
    <w:p w14:paraId="7B822C71" w14:textId="77777777" w:rsidR="00F90AEA" w:rsidRPr="0082245B" w:rsidRDefault="00F90AEA" w:rsidP="00F90AEA">
      <w:pPr>
        <w:pStyle w:val="Paragraphedeliste"/>
        <w:tabs>
          <w:tab w:val="left" w:pos="851"/>
        </w:tabs>
        <w:spacing w:after="0" w:line="240" w:lineRule="auto"/>
        <w:ind w:left="0"/>
        <w:jc w:val="both"/>
        <w:rPr>
          <w:rFonts w:ascii="Arial" w:eastAsia="Arial" w:hAnsi="Arial"/>
          <w:b/>
          <w:color w:val="C0504D" w:themeColor="accent2"/>
          <w:lang w:val="nl-BE"/>
        </w:rPr>
      </w:pPr>
    </w:p>
    <w:p w14:paraId="0815BDE5" w14:textId="77777777" w:rsidR="009F3047" w:rsidRPr="0082245B" w:rsidRDefault="009F3047" w:rsidP="00F90AEA">
      <w:pPr>
        <w:pStyle w:val="Paragraphedeliste"/>
        <w:tabs>
          <w:tab w:val="left" w:pos="851"/>
        </w:tabs>
        <w:spacing w:after="0" w:line="240" w:lineRule="auto"/>
        <w:ind w:left="0"/>
        <w:jc w:val="both"/>
        <w:rPr>
          <w:rFonts w:ascii="Arial" w:eastAsia="Arial" w:hAnsi="Arial"/>
          <w:b/>
          <w:color w:val="C0504D" w:themeColor="accent2"/>
          <w:lang w:val="nl-BE"/>
        </w:rPr>
      </w:pPr>
    </w:p>
    <w:p w14:paraId="7B822C75" w14:textId="56383D6C" w:rsidR="00F90AEA" w:rsidRPr="0082245B" w:rsidRDefault="00515DF0" w:rsidP="00187CD2">
      <w:pPr>
        <w:pStyle w:val="Paragraphedeliste"/>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Nunito" w:hAnsi="Nunito" w:cs="Nunito"/>
          <w:b/>
          <w:bCs/>
          <w:color w:val="E36C0A"/>
          <w:bdr w:val="nil"/>
          <w:lang w:val="nl-BE"/>
        </w:rPr>
      </w:pPr>
      <w:bookmarkStart w:id="5" w:name="_Toc171503683"/>
      <w:r w:rsidRPr="0082245B">
        <w:rPr>
          <w:rFonts w:ascii="Nunito" w:eastAsia="Nunito" w:hAnsi="Nunito" w:cs="Nunito"/>
          <w:b/>
          <w:bCs/>
          <w:color w:val="E36C0A"/>
          <w:bdr w:val="nil"/>
          <w:lang w:val="nl-BE"/>
        </w:rPr>
        <w:t xml:space="preserve">Clausule die in uw bestekken </w:t>
      </w:r>
      <w:r w:rsidR="00187CD2" w:rsidRPr="0082245B">
        <w:rPr>
          <w:rFonts w:ascii="Nunito" w:eastAsia="Nunito" w:hAnsi="Nunito" w:cs="Nunito"/>
          <w:b/>
          <w:bCs/>
          <w:color w:val="E36C0A"/>
          <w:bdr w:val="nil"/>
          <w:lang w:val="nl-BE"/>
        </w:rPr>
        <w:t>moet</w:t>
      </w:r>
      <w:r w:rsidRPr="0082245B">
        <w:rPr>
          <w:rFonts w:ascii="Nunito" w:eastAsia="Nunito" w:hAnsi="Nunito" w:cs="Nunito"/>
          <w:b/>
          <w:bCs/>
          <w:color w:val="E36C0A"/>
          <w:bdr w:val="nil"/>
          <w:lang w:val="nl-BE"/>
        </w:rPr>
        <w:t xml:space="preserve"> worden opgenomen voor alle door een </w:t>
      </w:r>
      <w:r w:rsidRPr="0082245B">
        <w:rPr>
          <w:rFonts w:ascii="Nunito" w:eastAsia="Nunito" w:hAnsi="Nunito" w:cs="Nunito"/>
          <w:b/>
          <w:bCs/>
          <w:color w:val="E36C0A"/>
          <w:u w:val="single"/>
          <w:bdr w:val="nil"/>
          <w:lang w:val="nl-BE"/>
        </w:rPr>
        <w:t>plaatselijk bestuur</w:t>
      </w:r>
      <w:r w:rsidRPr="0082245B">
        <w:rPr>
          <w:rFonts w:ascii="Nunito" w:eastAsia="Nunito" w:hAnsi="Nunito" w:cs="Nunito"/>
          <w:b/>
          <w:bCs/>
          <w:color w:val="E36C0A"/>
          <w:bdr w:val="nil"/>
          <w:lang w:val="nl-BE"/>
        </w:rPr>
        <w:t xml:space="preserve"> gegunde opdrachten</w:t>
      </w:r>
      <w:r w:rsidR="00187CD2" w:rsidRPr="0082245B">
        <w:rPr>
          <w:rFonts w:ascii="Nunito" w:eastAsia="Nunito" w:hAnsi="Nunito" w:cs="Nunito"/>
          <w:b/>
          <w:bCs/>
          <w:color w:val="E36C0A"/>
          <w:bdr w:val="nil"/>
          <w:lang w:val="nl-BE"/>
        </w:rPr>
        <w:t xml:space="preserve"> </w:t>
      </w:r>
      <w:r w:rsidRPr="0082245B">
        <w:rPr>
          <w:rFonts w:ascii="Nunito" w:eastAsia="Nunito" w:hAnsi="Nunito" w:cs="Nunito"/>
          <w:b/>
          <w:bCs/>
          <w:color w:val="E36C0A"/>
          <w:bdr w:val="nil"/>
          <w:lang w:val="nl-BE"/>
        </w:rPr>
        <w:t>waarvan het geraamde bedrag hoger is dan of gelijk is aan 3.000 euro</w:t>
      </w:r>
      <w:bookmarkEnd w:id="5"/>
    </w:p>
    <w:p w14:paraId="7B822C76" w14:textId="77777777" w:rsidR="00F90AEA" w:rsidRPr="0082245B" w:rsidRDefault="00F90AEA" w:rsidP="00F90AEA">
      <w:pPr>
        <w:pStyle w:val="Paragraphedeliste"/>
        <w:tabs>
          <w:tab w:val="left" w:pos="851"/>
        </w:tabs>
        <w:spacing w:after="0" w:line="240" w:lineRule="auto"/>
        <w:jc w:val="both"/>
        <w:rPr>
          <w:rFonts w:ascii="Arial" w:eastAsia="Arial" w:hAnsi="Arial"/>
          <w:b/>
          <w:color w:val="C0504D" w:themeColor="accent2"/>
          <w:u w:val="single"/>
          <w:lang w:val="nl-BE"/>
        </w:rPr>
      </w:pPr>
    </w:p>
    <w:p w14:paraId="7B822C77" w14:textId="77777777" w:rsidR="00F90AEA" w:rsidRPr="0082245B" w:rsidRDefault="00F90AEA" w:rsidP="00F90AEA">
      <w:pPr>
        <w:tabs>
          <w:tab w:val="left" w:pos="851"/>
        </w:tabs>
        <w:spacing w:after="0" w:line="240" w:lineRule="auto"/>
        <w:rPr>
          <w:rFonts w:ascii="Gill Sans MT" w:eastAsia="Arial" w:hAnsi="Gill Sans MT" w:cs="Arial"/>
          <w:b/>
          <w:bCs/>
          <w:lang w:val="nl-BE"/>
        </w:rPr>
      </w:pPr>
    </w:p>
    <w:p w14:paraId="7B822C78" w14:textId="77777777" w:rsidR="00F90AEA" w:rsidRPr="0082245B" w:rsidRDefault="00515DF0" w:rsidP="00F90AEA">
      <w:pPr>
        <w:tabs>
          <w:tab w:val="left" w:pos="851"/>
        </w:tabs>
        <w:spacing w:after="0" w:line="240" w:lineRule="auto"/>
        <w:ind w:left="426"/>
        <w:rPr>
          <w:rFonts w:ascii="Gill Sans MT" w:eastAsia="Times New Roman" w:hAnsi="Gill Sans MT" w:cs="Arial"/>
          <w:b/>
          <w:szCs w:val="20"/>
          <w:lang w:val="nl-BE" w:eastAsia="nl-BE"/>
        </w:rPr>
      </w:pPr>
      <w:r w:rsidRPr="0082245B">
        <w:rPr>
          <w:rFonts w:ascii="Gill Sans MT" w:eastAsia="Gill Sans MT" w:hAnsi="Gill Sans MT" w:cs="Gill Sans MT"/>
          <w:b/>
          <w:bCs/>
          <w:szCs w:val="20"/>
          <w:u w:val="single"/>
          <w:bdr w:val="nil"/>
          <w:lang w:val="nl-BE"/>
        </w:rPr>
        <w:t>ELEKTRONISCHE FACTUUR</w:t>
      </w:r>
    </w:p>
    <w:p w14:paraId="7B822C79"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7A" w14:textId="77777777" w:rsidR="00F90AEA" w:rsidRPr="0082245B" w:rsidRDefault="00515DF0"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Overeenkomstig het in maart 2022 gepubliceerde koninklijk besluit tot vaststelling van de modaliteiten aangaande de verplichting voor de ondernemers op het gebied van de elektronische facturering in het kader van overheidsopdrachten en concessieovereenkomsten zal de aanbestedende overheid enkele elektronische facturen aanvaarden.</w:t>
      </w:r>
    </w:p>
    <w:p w14:paraId="7B822C7B"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660A3AC2" w14:textId="77777777" w:rsidR="0094090F" w:rsidRPr="0082245B" w:rsidRDefault="00515DF0" w:rsidP="0094090F">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De door de opdrachtnemer opgestuurde facturen moeten dus in UBL-XML-formaat via het Peppol-netwerk aan de aanbestedende overheid worden bezorgd.</w:t>
      </w:r>
      <w:r w:rsidR="0094090F" w:rsidRPr="0082245B">
        <w:rPr>
          <w:rFonts w:ascii="Gill Sans MT" w:eastAsia="Gill Sans MT" w:hAnsi="Gill Sans MT" w:cs="Gill Sans MT"/>
          <w:szCs w:val="20"/>
          <w:bdr w:val="nil"/>
          <w:lang w:val="nl-BE"/>
        </w:rPr>
        <w:t xml:space="preserve"> </w:t>
      </w:r>
      <w:r w:rsidR="0094090F" w:rsidRPr="0082245B">
        <w:rPr>
          <w:rFonts w:ascii="Gill Sans MT" w:eastAsia="Arial" w:hAnsi="Gill Sans MT" w:cs="Arial"/>
          <w:lang w:val="nl-BE"/>
        </w:rPr>
        <w:t>Facturen die in een ander formaat per post of e-mail worden bezorgd, zullen geweigerd mogen worden.</w:t>
      </w:r>
    </w:p>
    <w:p w14:paraId="7B822C7D"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7E" w14:textId="2442CEDC" w:rsidR="0093468C" w:rsidRPr="0082245B" w:rsidRDefault="00515DF0"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 xml:space="preserve">Meer informatie over de elektronische factuur en over hoe u een elektronische factuur moet opsturen vindt u op de website </w:t>
      </w:r>
      <w:r w:rsidR="00000000">
        <w:fldChar w:fldCharType="begin"/>
      </w:r>
      <w:r w:rsidR="00000000" w:rsidRPr="00E41D69">
        <w:rPr>
          <w:lang w:val="nl-BE"/>
        </w:rPr>
        <w:instrText>HYPERLINK "https://be.brussels/nl/elektronische-facturatie"</w:instrText>
      </w:r>
      <w:r w:rsidR="00000000">
        <w:fldChar w:fldCharType="separate"/>
      </w:r>
      <w:r w:rsidR="0094090F" w:rsidRPr="0082245B">
        <w:rPr>
          <w:rStyle w:val="Lienhypertexte"/>
          <w:rFonts w:ascii="Gill Sans MT" w:eastAsia="Arial" w:hAnsi="Gill Sans MT" w:cs="Arial"/>
          <w:lang w:val="nl-BE"/>
        </w:rPr>
        <w:t>https://be.brussels/nl/elektronische-facturatie</w:t>
      </w:r>
      <w:r w:rsidR="00000000">
        <w:rPr>
          <w:rStyle w:val="Lienhypertexte"/>
          <w:rFonts w:ascii="Gill Sans MT" w:eastAsia="Arial" w:hAnsi="Gill Sans MT" w:cs="Arial"/>
          <w:lang w:val="nl-BE"/>
        </w:rPr>
        <w:fldChar w:fldCharType="end"/>
      </w:r>
    </w:p>
    <w:p w14:paraId="7B822C7F"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80" w14:textId="77777777" w:rsidR="0093468C" w:rsidRPr="0082245B" w:rsidRDefault="00515DF0"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 xml:space="preserve">De opdrachtnemer moet op de factuur ook de elementen vermelden waarnaar de aanbestedende overheid zou kunnen vragen, zoals het bestelbonnummer of de directie of dienst voor wie de factuur bedoeld is. </w:t>
      </w:r>
    </w:p>
    <w:p w14:paraId="7B822C81" w14:textId="77777777" w:rsidR="0093468C" w:rsidRPr="0082245B" w:rsidRDefault="0093468C"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82" w14:textId="77777777" w:rsidR="0093468C" w:rsidRPr="0082245B" w:rsidRDefault="0093468C"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83" w14:textId="77777777" w:rsidR="00F90AEA" w:rsidRPr="0082245B" w:rsidRDefault="00515DF0" w:rsidP="00F90AEA">
      <w:pPr>
        <w:pStyle w:val="Paragraphedeliste"/>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Arial" w:hAnsi="Nunito" w:cs="Arial"/>
          <w:b/>
          <w:bCs/>
          <w:color w:val="E36C0A" w:themeColor="accent6" w:themeShade="BF"/>
          <w:lang w:val="nl-BE"/>
        </w:rPr>
      </w:pPr>
      <w:bookmarkStart w:id="6" w:name="_Toc171503684"/>
      <w:r w:rsidRPr="0082245B">
        <w:rPr>
          <w:rFonts w:ascii="Nunito" w:eastAsia="Nunito" w:hAnsi="Nunito" w:cs="Nunito"/>
          <w:b/>
          <w:bCs/>
          <w:color w:val="E36C0A"/>
          <w:bdr w:val="nil"/>
          <w:lang w:val="nl-BE"/>
        </w:rPr>
        <w:t xml:space="preserve">Clausule die een </w:t>
      </w:r>
      <w:r w:rsidRPr="0082245B">
        <w:rPr>
          <w:rFonts w:ascii="Nunito" w:eastAsia="Nunito" w:hAnsi="Nunito" w:cs="Nunito"/>
          <w:b/>
          <w:bCs/>
          <w:color w:val="E36C0A"/>
          <w:u w:val="single"/>
          <w:bdr w:val="nil"/>
          <w:lang w:val="nl-BE"/>
        </w:rPr>
        <w:t>plaatselijk bestuur</w:t>
      </w:r>
      <w:r w:rsidRPr="0082245B">
        <w:rPr>
          <w:rFonts w:ascii="Nunito" w:eastAsia="Nunito" w:hAnsi="Nunito" w:cs="Nunito"/>
          <w:b/>
          <w:bCs/>
          <w:color w:val="E36C0A"/>
          <w:bdr w:val="nil"/>
          <w:lang w:val="nl-BE"/>
        </w:rPr>
        <w:t xml:space="preserve"> in zijn bestek kan vermelden, ook al is dit (nog) niet bij wet verplicht (bedrag of uiterste datum niet bereikt):</w:t>
      </w:r>
      <w:bookmarkEnd w:id="6"/>
    </w:p>
    <w:p w14:paraId="7B822C84" w14:textId="77777777" w:rsidR="00F90AEA" w:rsidRPr="0082245B" w:rsidRDefault="00F90AEA" w:rsidP="00F90AEA">
      <w:pPr>
        <w:rPr>
          <w:rFonts w:ascii="Gill Sans MT" w:eastAsia="Arial" w:hAnsi="Gill Sans MT" w:cs="Arial"/>
          <w:lang w:val="nl-BE"/>
        </w:rPr>
      </w:pPr>
    </w:p>
    <w:p w14:paraId="7B822C85" w14:textId="77777777" w:rsidR="00F90AEA" w:rsidRPr="0082245B" w:rsidRDefault="00515DF0" w:rsidP="00F90AEA">
      <w:pPr>
        <w:tabs>
          <w:tab w:val="left" w:pos="851"/>
        </w:tabs>
        <w:spacing w:after="0" w:line="240" w:lineRule="auto"/>
        <w:ind w:left="426"/>
        <w:rPr>
          <w:rFonts w:ascii="Gill Sans MT" w:eastAsia="Times New Roman" w:hAnsi="Gill Sans MT" w:cs="Arial"/>
          <w:b/>
          <w:szCs w:val="20"/>
          <w:lang w:val="nl-BE" w:eastAsia="nl-BE"/>
        </w:rPr>
      </w:pPr>
      <w:r w:rsidRPr="0082245B">
        <w:rPr>
          <w:rFonts w:ascii="Gill Sans MT" w:eastAsia="Gill Sans MT" w:hAnsi="Gill Sans MT" w:cs="Gill Sans MT"/>
          <w:b/>
          <w:bCs/>
          <w:szCs w:val="20"/>
          <w:u w:val="single"/>
          <w:bdr w:val="nil"/>
          <w:lang w:val="nl-BE"/>
        </w:rPr>
        <w:t>ELEKTRONISCHE FACTUUR</w:t>
      </w:r>
    </w:p>
    <w:p w14:paraId="7B822C86" w14:textId="77777777" w:rsidR="00F90AEA" w:rsidRPr="0082245B"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7B822C87" w14:textId="77777777" w:rsidR="009024B6" w:rsidRPr="0082245B" w:rsidRDefault="00515DF0"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Om uw facturen sneller en doeltreffender te behandelen zal de aanbestedende overheid enkel elektronische facturen aanvaarden.</w:t>
      </w:r>
    </w:p>
    <w:p w14:paraId="7B822C88" w14:textId="77777777" w:rsidR="009024B6" w:rsidRPr="0082245B" w:rsidRDefault="009024B6"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38E13A3B" w14:textId="77777777" w:rsidR="003B060B" w:rsidRPr="0082245B" w:rsidRDefault="003B060B" w:rsidP="003B060B">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 xml:space="preserve">De door de opdrachtnemer opgestuurde facturen moeten dus in UBL-XML-formaat via het Peppol-netwerk aan de aanbestedende overheid worden bezorgd. </w:t>
      </w:r>
      <w:r w:rsidRPr="0082245B">
        <w:rPr>
          <w:rFonts w:ascii="Gill Sans MT" w:eastAsia="Arial" w:hAnsi="Gill Sans MT" w:cs="Arial"/>
          <w:lang w:val="nl-BE"/>
        </w:rPr>
        <w:t>Facturen die in een ander formaat per post of e-mail worden bezorgd, zullen geweigerd mogen worden.</w:t>
      </w:r>
    </w:p>
    <w:p w14:paraId="3383B569" w14:textId="77777777" w:rsidR="003B060B" w:rsidRPr="0082245B" w:rsidRDefault="003B060B" w:rsidP="003B060B">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5ED35E06" w14:textId="77777777" w:rsidR="003B060B" w:rsidRPr="0082245B" w:rsidRDefault="003B060B" w:rsidP="003B060B">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 xml:space="preserve">Meer informatie over de elektronische factuur en over hoe u een elektronische factuur moet opsturen vindt u op de website </w:t>
      </w:r>
      <w:r w:rsidR="00000000">
        <w:fldChar w:fldCharType="begin"/>
      </w:r>
      <w:r w:rsidR="00000000" w:rsidRPr="00E41D69">
        <w:rPr>
          <w:lang w:val="nl-BE"/>
        </w:rPr>
        <w:instrText>HYPERLINK "https://be.brussels/nl/elektronische-facturatie"</w:instrText>
      </w:r>
      <w:r w:rsidR="00000000">
        <w:fldChar w:fldCharType="separate"/>
      </w:r>
      <w:r w:rsidRPr="0082245B">
        <w:rPr>
          <w:rStyle w:val="Lienhypertexte"/>
          <w:rFonts w:ascii="Gill Sans MT" w:eastAsia="Arial" w:hAnsi="Gill Sans MT" w:cs="Arial"/>
          <w:lang w:val="nl-BE"/>
        </w:rPr>
        <w:t>https://be.brussels/nl/elektronische-facturatie</w:t>
      </w:r>
      <w:r w:rsidR="00000000">
        <w:rPr>
          <w:rStyle w:val="Lienhypertexte"/>
          <w:rFonts w:ascii="Gill Sans MT" w:eastAsia="Arial" w:hAnsi="Gill Sans MT" w:cs="Arial"/>
          <w:lang w:val="nl-BE"/>
        </w:rPr>
        <w:fldChar w:fldCharType="end"/>
      </w:r>
    </w:p>
    <w:p w14:paraId="6DCB070F" w14:textId="77777777" w:rsidR="003B060B" w:rsidRPr="0082245B" w:rsidRDefault="003B060B" w:rsidP="003B060B">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p>
    <w:p w14:paraId="20DAC675" w14:textId="77777777" w:rsidR="003B060B" w:rsidRPr="0082245B" w:rsidRDefault="003B060B" w:rsidP="003B060B">
      <w:pPr>
        <w:tabs>
          <w:tab w:val="num" w:pos="1296"/>
        </w:tabs>
        <w:overflowPunct w:val="0"/>
        <w:autoSpaceDE w:val="0"/>
        <w:autoSpaceDN w:val="0"/>
        <w:adjustRightInd w:val="0"/>
        <w:spacing w:after="0" w:line="240" w:lineRule="auto"/>
        <w:ind w:left="426"/>
        <w:textAlignment w:val="baseline"/>
        <w:rPr>
          <w:rFonts w:ascii="Gill Sans MT" w:eastAsia="Arial" w:hAnsi="Gill Sans MT" w:cs="Arial"/>
          <w:lang w:val="nl-BE"/>
        </w:rPr>
      </w:pPr>
      <w:r w:rsidRPr="0082245B">
        <w:rPr>
          <w:rFonts w:ascii="Gill Sans MT" w:eastAsia="Gill Sans MT" w:hAnsi="Gill Sans MT" w:cs="Gill Sans MT"/>
          <w:szCs w:val="20"/>
          <w:bdr w:val="nil"/>
          <w:lang w:val="nl-BE"/>
        </w:rPr>
        <w:t xml:space="preserve">De opdrachtnemer moet op de factuur ook de elementen vermelden waarnaar de aanbestedende overheid zou kunnen vragen, zoals het bestelbonnummer of de directie of dienst voor wie de factuur bedoeld is. </w:t>
      </w:r>
    </w:p>
    <w:p w14:paraId="7B822C8E" w14:textId="77777777" w:rsidR="00F90AEA" w:rsidRPr="0082245B" w:rsidRDefault="00F90AEA" w:rsidP="00F90AEA">
      <w:pPr>
        <w:rPr>
          <w:rFonts w:ascii="Gill Sans MT" w:eastAsia="Arial" w:hAnsi="Gill Sans MT" w:cs="Arial"/>
          <w:lang w:val="nl-BE"/>
        </w:rPr>
      </w:pPr>
    </w:p>
    <w:p w14:paraId="7B822C8F" w14:textId="77777777" w:rsidR="00F90AEA" w:rsidRPr="0082245B" w:rsidRDefault="00F90AEA" w:rsidP="00F90AEA">
      <w:pPr>
        <w:rPr>
          <w:rFonts w:ascii="Gill Sans MT" w:eastAsia="Arial" w:hAnsi="Gill Sans MT" w:cs="Arial"/>
          <w:lang w:val="nl-BE"/>
        </w:rPr>
      </w:pPr>
    </w:p>
    <w:p w14:paraId="7B822C90" w14:textId="77777777" w:rsidR="00F90AEA" w:rsidRPr="0082245B" w:rsidRDefault="00515DF0" w:rsidP="00F90AEA">
      <w:pPr>
        <w:pStyle w:val="Paragraphedeliste"/>
        <w:numPr>
          <w:ilvl w:val="0"/>
          <w:numId w:val="2"/>
        </w:numPr>
        <w:tabs>
          <w:tab w:val="left" w:pos="851"/>
        </w:tabs>
        <w:spacing w:after="0" w:line="240" w:lineRule="auto"/>
        <w:outlineLvl w:val="0"/>
        <w:rPr>
          <w:rFonts w:ascii="Nunito" w:eastAsia="Arial" w:hAnsi="Nunito"/>
          <w:b/>
          <w:color w:val="0F708E"/>
          <w:sz w:val="28"/>
          <w:szCs w:val="28"/>
          <w:u w:val="single"/>
          <w:lang w:val="nl-BE"/>
        </w:rPr>
      </w:pPr>
      <w:bookmarkStart w:id="7" w:name="_Toc171503685"/>
      <w:r w:rsidRPr="0082245B">
        <w:rPr>
          <w:rFonts w:ascii="Nunito" w:eastAsia="Nunito" w:hAnsi="Nunito" w:cs="Nunito"/>
          <w:b/>
          <w:bCs/>
          <w:color w:val="0F708E"/>
          <w:sz w:val="28"/>
          <w:szCs w:val="28"/>
          <w:u w:val="single"/>
          <w:bdr w:val="nil"/>
          <w:lang w:val="nl-BE"/>
        </w:rPr>
        <w:t>Aan uw bestelbonnen toe te voegen elementen</w:t>
      </w:r>
      <w:bookmarkEnd w:id="7"/>
    </w:p>
    <w:p w14:paraId="7B822C91" w14:textId="77777777" w:rsidR="00F90AEA" w:rsidRPr="0082245B" w:rsidRDefault="00F90AEA" w:rsidP="00F90AEA">
      <w:pPr>
        <w:rPr>
          <w:rFonts w:ascii="Gill Sans MT" w:eastAsia="Arial" w:hAnsi="Gill Sans MT" w:cs="Arial"/>
          <w:lang w:val="nl-BE"/>
        </w:rPr>
      </w:pPr>
    </w:p>
    <w:p w14:paraId="7B822C92" w14:textId="77777777" w:rsidR="00A32051" w:rsidRPr="0082245B" w:rsidRDefault="00515DF0" w:rsidP="003B4F62">
      <w:pPr>
        <w:spacing w:after="0"/>
        <w:rPr>
          <w:rFonts w:ascii="Nunito" w:eastAsia="Arial" w:hAnsi="Nunito" w:cs="Arial"/>
          <w:lang w:val="nl-BE"/>
        </w:rPr>
      </w:pPr>
      <w:r w:rsidRPr="0082245B">
        <w:rPr>
          <w:rFonts w:ascii="Nunito" w:eastAsia="Nunito" w:hAnsi="Nunito" w:cs="Nunito"/>
          <w:szCs w:val="20"/>
          <w:bdr w:val="nil"/>
          <w:lang w:val="nl-BE"/>
        </w:rPr>
        <w:t>Voorbeeld van een inzet die u aan uw bestelbon kan toevoegen.</w:t>
      </w:r>
    </w:p>
    <w:p w14:paraId="7B822C93" w14:textId="77777777" w:rsidR="00F90AEA" w:rsidRPr="0082245B" w:rsidRDefault="00515DF0" w:rsidP="00F90AEA">
      <w:pPr>
        <w:rPr>
          <w:rFonts w:ascii="Nunito" w:eastAsia="Arial" w:hAnsi="Nunito" w:cs="Arial"/>
          <w:lang w:val="nl-BE"/>
        </w:rPr>
      </w:pPr>
      <w:r w:rsidRPr="0082245B">
        <w:rPr>
          <w:rFonts w:ascii="Nunito" w:eastAsia="Nunito" w:hAnsi="Nunito" w:cs="Nunito"/>
          <w:szCs w:val="20"/>
          <w:bdr w:val="nil"/>
          <w:lang w:val="nl-BE"/>
        </w:rPr>
        <w:t>In de in het rood aangeduide velden moeten uw naam en het ondernemingsnummer en de Peppol-</w:t>
      </w:r>
      <w:proofErr w:type="spellStart"/>
      <w:r w:rsidRPr="0082245B">
        <w:rPr>
          <w:rFonts w:ascii="Nunito" w:eastAsia="Nunito" w:hAnsi="Nunito" w:cs="Nunito"/>
          <w:szCs w:val="20"/>
          <w:bdr w:val="nil"/>
          <w:lang w:val="nl-BE"/>
        </w:rPr>
        <w:t>identifier</w:t>
      </w:r>
      <w:proofErr w:type="spellEnd"/>
      <w:r w:rsidRPr="0082245B">
        <w:rPr>
          <w:rFonts w:ascii="Nunito" w:eastAsia="Nunito" w:hAnsi="Nunito" w:cs="Nunito"/>
          <w:szCs w:val="20"/>
          <w:bdr w:val="nil"/>
          <w:lang w:val="nl-BE"/>
        </w:rPr>
        <w:t xml:space="preserve"> van uw bestuur komen. </w:t>
      </w:r>
    </w:p>
    <w:tbl>
      <w:tblPr>
        <w:tblStyle w:val="Grilledutableau"/>
        <w:tblW w:w="0" w:type="auto"/>
        <w:tblLook w:val="04A0" w:firstRow="1" w:lastRow="0" w:firstColumn="1" w:lastColumn="0" w:noHBand="0" w:noVBand="1"/>
      </w:tblPr>
      <w:tblGrid>
        <w:gridCol w:w="8919"/>
      </w:tblGrid>
      <w:tr w:rsidR="00965093" w:rsidRPr="00E41D69" w14:paraId="7B822C9A" w14:textId="77777777" w:rsidTr="00B21931">
        <w:tc>
          <w:tcPr>
            <w:tcW w:w="9062" w:type="dxa"/>
            <w:shd w:val="clear" w:color="auto" w:fill="FFFF00"/>
          </w:tcPr>
          <w:p w14:paraId="7B822C94" w14:textId="77777777" w:rsidR="00F90AEA" w:rsidRPr="0082245B" w:rsidRDefault="00F90AEA" w:rsidP="00B21931">
            <w:pPr>
              <w:tabs>
                <w:tab w:val="left" w:pos="851"/>
              </w:tabs>
              <w:rPr>
                <w:rFonts w:ascii="Gill Sans MT" w:eastAsia="Arial" w:hAnsi="Gill Sans MT"/>
                <w:lang w:val="nl-BE"/>
              </w:rPr>
            </w:pPr>
          </w:p>
          <w:p w14:paraId="7B822C95" w14:textId="77777777" w:rsidR="00BD4A2A" w:rsidRPr="0082245B" w:rsidRDefault="00515DF0" w:rsidP="00B21931">
            <w:pPr>
              <w:tabs>
                <w:tab w:val="left" w:pos="851"/>
              </w:tabs>
              <w:rPr>
                <w:rFonts w:ascii="Gill Sans MT" w:eastAsia="Arial" w:hAnsi="Gill Sans MT"/>
                <w:lang w:val="nl-BE"/>
              </w:rPr>
            </w:pPr>
            <w:r w:rsidRPr="0082245B">
              <w:rPr>
                <w:rFonts w:ascii="Gill Sans MT" w:eastAsia="Gill Sans MT" w:hAnsi="Gill Sans MT" w:cs="Gill Sans MT"/>
                <w:szCs w:val="20"/>
                <w:bdr w:val="nil"/>
                <w:lang w:val="nl-BE"/>
              </w:rPr>
              <w:t xml:space="preserve">De </w:t>
            </w:r>
            <w:r w:rsidRPr="0082245B">
              <w:rPr>
                <w:rFonts w:ascii="Gill Sans MT" w:eastAsia="Gill Sans MT" w:hAnsi="Gill Sans MT" w:cs="Gill Sans MT"/>
                <w:szCs w:val="20"/>
                <w:highlight w:val="red"/>
                <w:bdr w:val="nil"/>
                <w:lang w:val="nl-BE"/>
              </w:rPr>
              <w:t>Gewestelijke Overheidsdienst Brussel</w:t>
            </w:r>
            <w:r w:rsidRPr="0082245B">
              <w:rPr>
                <w:rFonts w:ascii="Gill Sans MT" w:eastAsia="Gill Sans MT" w:hAnsi="Gill Sans MT" w:cs="Gill Sans MT"/>
                <w:szCs w:val="20"/>
                <w:bdr w:val="nil"/>
                <w:lang w:val="nl-BE"/>
              </w:rPr>
              <w:t xml:space="preserve"> aanvaardt enkel facturen in elektronisch formaat (opgestuurd in XML-formaat via het Peppol-netwerk). </w:t>
            </w:r>
          </w:p>
          <w:p w14:paraId="7B822C96" w14:textId="078435D5" w:rsidR="00F90AEA" w:rsidRPr="0082245B" w:rsidRDefault="00515DF0" w:rsidP="00B21931">
            <w:pPr>
              <w:tabs>
                <w:tab w:val="left" w:pos="851"/>
              </w:tabs>
              <w:rPr>
                <w:rStyle w:val="Lienhypertexte"/>
                <w:rFonts w:ascii="Gill Sans MT" w:eastAsia="Arial" w:hAnsi="Gill Sans MT"/>
                <w:lang w:val="nl-BE"/>
              </w:rPr>
            </w:pPr>
            <w:r w:rsidRPr="0082245B">
              <w:rPr>
                <w:rFonts w:ascii="Gill Sans MT" w:eastAsia="Gill Sans MT" w:hAnsi="Gill Sans MT" w:cs="Gill Sans MT"/>
                <w:szCs w:val="20"/>
                <w:bdr w:val="nil"/>
                <w:lang w:val="nl-BE"/>
              </w:rPr>
              <w:t xml:space="preserve">Meer informatie hierover op </w:t>
            </w:r>
            <w:r w:rsidR="00000000">
              <w:fldChar w:fldCharType="begin"/>
            </w:r>
            <w:r w:rsidR="00000000" w:rsidRPr="00E41D69">
              <w:rPr>
                <w:lang w:val="nl-BE"/>
              </w:rPr>
              <w:instrText>HYPERLINK "https://be.brussels/nl/elektronische-facturatie"</w:instrText>
            </w:r>
            <w:r w:rsidR="00000000">
              <w:fldChar w:fldCharType="separate"/>
            </w:r>
            <w:r w:rsidR="00E925C0" w:rsidRPr="0082245B">
              <w:rPr>
                <w:rStyle w:val="Lienhypertexte"/>
                <w:rFonts w:ascii="Gill Sans MT" w:eastAsia="Arial" w:hAnsi="Gill Sans MT" w:cs="Arial"/>
                <w:lang w:val="nl-BE"/>
              </w:rPr>
              <w:t>https://be.brussels/nl/elektronische-facturatie</w:t>
            </w:r>
            <w:r w:rsidR="00000000">
              <w:rPr>
                <w:rStyle w:val="Lienhypertexte"/>
                <w:rFonts w:ascii="Gill Sans MT" w:eastAsia="Arial" w:hAnsi="Gill Sans MT" w:cs="Arial"/>
                <w:lang w:val="nl-BE"/>
              </w:rPr>
              <w:fldChar w:fldCharType="end"/>
            </w:r>
          </w:p>
          <w:p w14:paraId="7B822C97" w14:textId="77777777" w:rsidR="00F90AEA" w:rsidRPr="0082245B" w:rsidRDefault="00F90AEA" w:rsidP="00B21931">
            <w:pPr>
              <w:tabs>
                <w:tab w:val="left" w:pos="851"/>
              </w:tabs>
              <w:rPr>
                <w:rStyle w:val="Lienhypertexte"/>
                <w:rFonts w:ascii="Gill Sans MT" w:eastAsia="Arial" w:hAnsi="Gill Sans MT"/>
                <w:lang w:val="nl-BE"/>
              </w:rPr>
            </w:pPr>
          </w:p>
          <w:p w14:paraId="7B822C98" w14:textId="77777777" w:rsidR="00F90AEA" w:rsidRPr="0082245B" w:rsidRDefault="00515DF0" w:rsidP="00B21931">
            <w:pPr>
              <w:tabs>
                <w:tab w:val="left" w:pos="851"/>
              </w:tabs>
              <w:rPr>
                <w:rFonts w:ascii="Gill Sans MT" w:eastAsia="Arial" w:hAnsi="Gill Sans MT"/>
                <w:lang w:val="nl-BE"/>
              </w:rPr>
            </w:pPr>
            <w:r w:rsidRPr="0082245B">
              <w:rPr>
                <w:rFonts w:ascii="Gill Sans MT" w:eastAsia="Gill Sans MT" w:hAnsi="Gill Sans MT" w:cs="Gill Sans MT"/>
                <w:szCs w:val="20"/>
                <w:bdr w:val="nil"/>
                <w:lang w:val="nl-BE"/>
              </w:rPr>
              <w:t xml:space="preserve">Gegevens van de </w:t>
            </w:r>
            <w:r w:rsidRPr="0082245B">
              <w:rPr>
                <w:rFonts w:ascii="Gill Sans MT" w:eastAsia="Gill Sans MT" w:hAnsi="Gill Sans MT" w:cs="Gill Sans MT"/>
                <w:szCs w:val="20"/>
                <w:highlight w:val="red"/>
                <w:bdr w:val="nil"/>
                <w:lang w:val="nl-BE"/>
              </w:rPr>
              <w:t>GOB</w:t>
            </w:r>
            <w:r w:rsidRPr="0082245B">
              <w:rPr>
                <w:rFonts w:ascii="Gill Sans MT" w:eastAsia="Gill Sans MT" w:hAnsi="Gill Sans MT" w:cs="Gill Sans MT"/>
                <w:szCs w:val="20"/>
                <w:bdr w:val="nil"/>
                <w:lang w:val="nl-BE"/>
              </w:rPr>
              <w:t xml:space="preserve">: nr. KBO = BE </w:t>
            </w:r>
            <w:r w:rsidRPr="0082245B">
              <w:rPr>
                <w:rFonts w:ascii="Gill Sans MT" w:eastAsia="Gill Sans MT" w:hAnsi="Gill Sans MT" w:cs="Gill Sans MT"/>
                <w:szCs w:val="20"/>
                <w:highlight w:val="red"/>
                <w:bdr w:val="nil"/>
                <w:lang w:val="nl-BE"/>
              </w:rPr>
              <w:t>0316381039</w:t>
            </w:r>
            <w:r w:rsidRPr="0082245B">
              <w:rPr>
                <w:rFonts w:ascii="Gill Sans MT" w:eastAsia="Gill Sans MT" w:hAnsi="Gill Sans MT" w:cs="Gill Sans MT"/>
                <w:szCs w:val="20"/>
                <w:bdr w:val="nil"/>
                <w:lang w:val="nl-BE"/>
              </w:rPr>
              <w:t>; Peppol-</w:t>
            </w:r>
            <w:proofErr w:type="spellStart"/>
            <w:r w:rsidRPr="0082245B">
              <w:rPr>
                <w:rFonts w:ascii="Gill Sans MT" w:eastAsia="Gill Sans MT" w:hAnsi="Gill Sans MT" w:cs="Gill Sans MT"/>
                <w:szCs w:val="20"/>
                <w:bdr w:val="nil"/>
                <w:lang w:val="nl-BE"/>
              </w:rPr>
              <w:t>identifier</w:t>
            </w:r>
            <w:proofErr w:type="spellEnd"/>
            <w:r w:rsidRPr="0082245B">
              <w:rPr>
                <w:rFonts w:ascii="Gill Sans MT" w:eastAsia="Gill Sans MT" w:hAnsi="Gill Sans MT" w:cs="Gill Sans MT"/>
                <w:szCs w:val="20"/>
                <w:bdr w:val="nil"/>
                <w:lang w:val="nl-BE"/>
              </w:rPr>
              <w:t xml:space="preserve"> = </w:t>
            </w:r>
            <w:r w:rsidRPr="0082245B">
              <w:rPr>
                <w:rFonts w:ascii="Gill Sans MT" w:eastAsia="Gill Sans MT" w:hAnsi="Gill Sans MT" w:cs="Gill Sans MT"/>
                <w:szCs w:val="20"/>
                <w:highlight w:val="red"/>
                <w:bdr w:val="nil"/>
                <w:lang w:val="nl-BE"/>
              </w:rPr>
              <w:t>0208:0316381039</w:t>
            </w:r>
            <w:r w:rsidRPr="0082245B">
              <w:rPr>
                <w:rFonts w:ascii="Gill Sans MT" w:eastAsia="Gill Sans MT" w:hAnsi="Gill Sans MT" w:cs="Gill Sans MT"/>
                <w:szCs w:val="20"/>
                <w:bdr w:val="nil"/>
                <w:lang w:val="nl-BE"/>
              </w:rPr>
              <w:t>.</w:t>
            </w:r>
          </w:p>
          <w:p w14:paraId="7B822C99" w14:textId="77777777" w:rsidR="00F90AEA" w:rsidRPr="0082245B" w:rsidRDefault="00F90AEA" w:rsidP="00B21931">
            <w:pPr>
              <w:tabs>
                <w:tab w:val="left" w:pos="851"/>
              </w:tabs>
              <w:rPr>
                <w:rFonts w:eastAsia="Arial"/>
                <w:highlight w:val="yellow"/>
                <w:lang w:val="nl-BE"/>
              </w:rPr>
            </w:pPr>
          </w:p>
        </w:tc>
      </w:tr>
    </w:tbl>
    <w:p w14:paraId="7B822C9B" w14:textId="77777777" w:rsidR="00F90AEA" w:rsidRPr="0082245B" w:rsidRDefault="00F90AEA" w:rsidP="00F90AEA">
      <w:pPr>
        <w:tabs>
          <w:tab w:val="left" w:pos="851"/>
        </w:tabs>
        <w:spacing w:after="0" w:line="240" w:lineRule="auto"/>
        <w:rPr>
          <w:rFonts w:ascii="Gill Sans MT" w:eastAsia="Arial" w:hAnsi="Gill Sans MT" w:cs="Arial"/>
          <w:b/>
          <w:bCs/>
          <w:lang w:val="nl-BE"/>
        </w:rPr>
      </w:pPr>
    </w:p>
    <w:p w14:paraId="7B822C9C" w14:textId="77777777" w:rsidR="00F90AEA" w:rsidRPr="0082245B" w:rsidRDefault="00F90AEA" w:rsidP="00F90AEA">
      <w:pPr>
        <w:rPr>
          <w:rFonts w:ascii="Gill Sans MT" w:eastAsia="Arial" w:hAnsi="Gill Sans MT" w:cs="Arial"/>
          <w:lang w:val="nl-BE"/>
        </w:rPr>
      </w:pPr>
    </w:p>
    <w:p w14:paraId="7B822C9D" w14:textId="77777777" w:rsidR="00F90AEA" w:rsidRPr="0082245B" w:rsidRDefault="00515DF0" w:rsidP="00F90AEA">
      <w:pPr>
        <w:rPr>
          <w:rFonts w:eastAsia="Arial"/>
          <w:b/>
          <w:color w:val="C0504D" w:themeColor="accent2"/>
          <w:sz w:val="26"/>
          <w:szCs w:val="26"/>
          <w:lang w:val="nl-BE"/>
        </w:rPr>
      </w:pPr>
      <w:r w:rsidRPr="0082245B">
        <w:rPr>
          <w:rFonts w:eastAsia="Arial"/>
          <w:b/>
          <w:color w:val="C0504D" w:themeColor="accent2"/>
          <w:sz w:val="26"/>
          <w:szCs w:val="26"/>
          <w:lang w:val="nl-BE"/>
        </w:rPr>
        <w:br w:type="page"/>
      </w:r>
    </w:p>
    <w:p w14:paraId="7B822C9E" w14:textId="77777777" w:rsidR="00F90AEA" w:rsidRPr="0082245B" w:rsidRDefault="00515DF0" w:rsidP="00F90AEA">
      <w:pPr>
        <w:pStyle w:val="Paragraphedeliste"/>
        <w:tabs>
          <w:tab w:val="left" w:pos="851"/>
        </w:tabs>
        <w:spacing w:after="0" w:line="240" w:lineRule="auto"/>
        <w:jc w:val="center"/>
        <w:rPr>
          <w:rFonts w:ascii="Arial" w:eastAsia="Arial" w:hAnsi="Arial"/>
          <w:b/>
          <w:color w:val="C0504D" w:themeColor="accent2"/>
          <w:sz w:val="26"/>
          <w:szCs w:val="26"/>
          <w:lang w:val="nl-BE"/>
        </w:rPr>
      </w:pPr>
      <w:r w:rsidRPr="0082245B">
        <w:rPr>
          <w:rFonts w:ascii="Arial" w:eastAsia="Arial" w:hAnsi="Arial" w:cs="Arial"/>
          <w:b/>
          <w:bCs/>
          <w:color w:val="C0504D"/>
          <w:sz w:val="26"/>
          <w:szCs w:val="26"/>
          <w:bdr w:val="nil"/>
          <w:lang w:val="nl-BE"/>
        </w:rPr>
        <w:lastRenderedPageBreak/>
        <w:t xml:space="preserve">Voorbeeld van bestelbon </w:t>
      </w:r>
    </w:p>
    <w:p w14:paraId="7B822C9F"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0"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r w:rsidRPr="0082245B">
        <w:rPr>
          <w:rFonts w:ascii="Times New Roman"/>
          <w:noProof/>
          <w:lang w:val="nl-BE"/>
        </w:rPr>
        <w:drawing>
          <wp:anchor distT="0" distB="0" distL="114300" distR="114300" simplePos="0" relativeHeight="251658240" behindDoc="0" locked="0" layoutInCell="1" allowOverlap="1" wp14:anchorId="7B822D04" wp14:editId="7B822D05">
            <wp:simplePos x="0" y="0"/>
            <wp:positionH relativeFrom="margin">
              <wp:posOffset>-510540</wp:posOffset>
            </wp:positionH>
            <wp:positionV relativeFrom="paragraph">
              <wp:posOffset>245745</wp:posOffset>
            </wp:positionV>
            <wp:extent cx="2597150" cy="466725"/>
            <wp:effectExtent l="0" t="0" r="0" b="9525"/>
            <wp:wrapThrough wrapText="bothSides">
              <wp:wrapPolygon edited="0">
                <wp:start x="0" y="0"/>
                <wp:lineTo x="0" y="21159"/>
                <wp:lineTo x="21389" y="21159"/>
                <wp:lineTo x="21389" y="0"/>
                <wp:lineTo x="0" y="0"/>
              </wp:wrapPolygon>
            </wp:wrapThrough>
            <wp:docPr id="2" name="image1.png" descr="logo SP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0429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150" cy="466725"/>
                    </a:xfrm>
                    <a:prstGeom prst="rect">
                      <a:avLst/>
                    </a:prstGeom>
                  </pic:spPr>
                </pic:pic>
              </a:graphicData>
            </a:graphic>
            <wp14:sizeRelH relativeFrom="page">
              <wp14:pctWidth>0</wp14:pctWidth>
            </wp14:sizeRelH>
            <wp14:sizeRelV relativeFrom="page">
              <wp14:pctHeight>0</wp14:pctHeight>
            </wp14:sizeRelV>
          </wp:anchor>
        </w:drawing>
      </w:r>
    </w:p>
    <w:p w14:paraId="7B822CA1"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2"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3"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4"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5" w14:textId="77777777" w:rsidR="00F90AEA" w:rsidRPr="0082245B"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p>
    <w:p w14:paraId="7B822CA6"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lang w:val="nl-BE"/>
        </w:rPr>
      </w:pPr>
      <w:r w:rsidRPr="0082245B">
        <w:rPr>
          <w:rFonts w:ascii="Gill Sans MT" w:eastAsia="Arial" w:hAnsi="Gill Sans MT" w:cs="Arial"/>
          <w:noProof/>
          <w:lang w:val="nl-BE"/>
        </w:rPr>
        <mc:AlternateContent>
          <mc:Choice Requires="wps">
            <w:drawing>
              <wp:anchor distT="0" distB="0" distL="114300" distR="114300" simplePos="0" relativeHeight="251658241" behindDoc="0" locked="0" layoutInCell="1" allowOverlap="1" wp14:anchorId="7B822D06" wp14:editId="7B822D07">
                <wp:simplePos x="0" y="0"/>
                <wp:positionH relativeFrom="page">
                  <wp:posOffset>4196715</wp:posOffset>
                </wp:positionH>
                <wp:positionV relativeFrom="paragraph">
                  <wp:posOffset>23495</wp:posOffset>
                </wp:positionV>
                <wp:extent cx="2026285" cy="944880"/>
                <wp:effectExtent l="17145" t="19050" r="13970" b="1714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944880"/>
                        </a:xfrm>
                        <a:prstGeom prst="rect">
                          <a:avLst/>
                        </a:prstGeom>
                        <a:noFill/>
                        <a:ln w="2133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22D12" w14:textId="77777777" w:rsidR="00F90AEA" w:rsidRPr="00450D4E" w:rsidRDefault="00515DF0" w:rsidP="00F90AEA">
                            <w:pPr>
                              <w:spacing w:after="0" w:line="240" w:lineRule="auto"/>
                              <w:ind w:left="17" w:right="1973"/>
                              <w:rPr>
                                <w:rFonts w:cs="Arial"/>
                                <w:b/>
                                <w:sz w:val="18"/>
                                <w:szCs w:val="18"/>
                                <w:lang w:val="nl-NL"/>
                              </w:rPr>
                            </w:pPr>
                            <w:r>
                              <w:rPr>
                                <w:rFonts w:eastAsia="Arial" w:cs="Arial"/>
                                <w:b/>
                                <w:bCs/>
                                <w:sz w:val="18"/>
                                <w:szCs w:val="18"/>
                                <w:bdr w:val="nil"/>
                                <w:lang w:val="nl-BE"/>
                              </w:rPr>
                              <w:t xml:space="preserve">Aan de firma: </w:t>
                            </w:r>
                          </w:p>
                          <w:p w14:paraId="7B822D13" w14:textId="77777777" w:rsidR="00F90AEA" w:rsidRPr="00450D4E" w:rsidRDefault="00F90AEA" w:rsidP="00F90AEA">
                            <w:pPr>
                              <w:spacing w:after="0" w:line="240" w:lineRule="auto"/>
                              <w:ind w:left="17" w:right="1973"/>
                              <w:rPr>
                                <w:rFonts w:cs="Arial"/>
                                <w:b/>
                                <w:sz w:val="18"/>
                                <w:szCs w:val="18"/>
                                <w:lang w:val="nl-NL"/>
                              </w:rPr>
                            </w:pPr>
                          </w:p>
                          <w:p w14:paraId="7B822D14" w14:textId="77777777" w:rsidR="00B033F0"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 xml:space="preserve">FormaPlus </w:t>
                            </w:r>
                          </w:p>
                          <w:p w14:paraId="7B822D15" w14:textId="77777777" w:rsidR="00B033F0"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 xml:space="preserve">Elise Dupont </w:t>
                            </w:r>
                          </w:p>
                          <w:p w14:paraId="7B822D16" w14:textId="77777777" w:rsidR="00F90AEA"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Hoogstraat 10</w:t>
                            </w:r>
                          </w:p>
                          <w:p w14:paraId="7B822D17" w14:textId="77777777" w:rsidR="00F90AEA" w:rsidRPr="00B033F0" w:rsidRDefault="00515DF0" w:rsidP="00B033F0">
                            <w:pPr>
                              <w:spacing w:after="0" w:line="240" w:lineRule="auto"/>
                              <w:ind w:left="142" w:right="1449"/>
                              <w:rPr>
                                <w:rFonts w:cs="Arial"/>
                                <w:sz w:val="18"/>
                                <w:szCs w:val="18"/>
                              </w:rPr>
                            </w:pPr>
                            <w:r>
                              <w:rPr>
                                <w:rFonts w:eastAsia="Arial" w:cs="Arial"/>
                                <w:sz w:val="18"/>
                                <w:szCs w:val="18"/>
                                <w:bdr w:val="nil"/>
                                <w:lang w:val="nl-BE"/>
                              </w:rPr>
                              <w:t>1000 Brussel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822D06" id="_x0000_t202" coordsize="21600,21600" o:spt="202" path="m,l,21600r21600,l21600,xe">
                <v:stroke joinstyle="miter"/>
                <v:path gradientshapeok="t" o:connecttype="rect"/>
              </v:shapetype>
              <v:shape id="Zone de texte 4" o:spid="_x0000_s1026" type="#_x0000_t202" style="position:absolute;left:0;text-align:left;margin-left:330.45pt;margin-top:1.85pt;width:159.55pt;height:74.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" filled="f" strokeweight="1.68pt">
                <v:textbox inset="0,0,0,0">
                  <w:txbxContent>
                    <w:p w14:paraId="7B822D12" w14:textId="77777777" w:rsidR="00F90AEA" w:rsidRPr="00450D4E" w:rsidRDefault="00515DF0" w:rsidP="00F90AEA">
                      <w:pPr>
                        <w:spacing w:after="0" w:line="240" w:lineRule="auto"/>
                        <w:ind w:left="17" w:right="1973"/>
                        <w:rPr>
                          <w:rFonts w:cs="Arial"/>
                          <w:b/>
                          <w:sz w:val="18"/>
                          <w:szCs w:val="18"/>
                          <w:lang w:val="nl-NL"/>
                        </w:rPr>
                      </w:pPr>
                      <w:r>
                        <w:rPr>
                          <w:rFonts w:eastAsia="Arial" w:cs="Arial"/>
                          <w:b/>
                          <w:bCs/>
                          <w:sz w:val="18"/>
                          <w:szCs w:val="18"/>
                          <w:bdr w:val="nil"/>
                          <w:lang w:val="nl-BE"/>
                        </w:rPr>
                        <w:t xml:space="preserve">Aan de firma: </w:t>
                      </w:r>
                    </w:p>
                    <w:p w14:paraId="7B822D13" w14:textId="77777777" w:rsidR="00F90AEA" w:rsidRPr="00450D4E" w:rsidRDefault="00F90AEA" w:rsidP="00F90AEA">
                      <w:pPr>
                        <w:spacing w:after="0" w:line="240" w:lineRule="auto"/>
                        <w:ind w:left="17" w:right="1973"/>
                        <w:rPr>
                          <w:rFonts w:cs="Arial"/>
                          <w:b/>
                          <w:sz w:val="18"/>
                          <w:szCs w:val="18"/>
                          <w:lang w:val="nl-NL"/>
                        </w:rPr>
                      </w:pPr>
                    </w:p>
                    <w:p w14:paraId="7B822D14" w14:textId="77777777" w:rsidR="00B033F0"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 xml:space="preserve">FormaPlus </w:t>
                      </w:r>
                    </w:p>
                    <w:p w14:paraId="7B822D15" w14:textId="77777777" w:rsidR="00B033F0"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 xml:space="preserve">Elise Dupont </w:t>
                      </w:r>
                    </w:p>
                    <w:p w14:paraId="7B822D16" w14:textId="77777777" w:rsidR="00F90AEA" w:rsidRPr="00450D4E" w:rsidRDefault="00515DF0" w:rsidP="00B033F0">
                      <w:pPr>
                        <w:spacing w:after="0" w:line="240" w:lineRule="auto"/>
                        <w:ind w:left="142" w:right="1449"/>
                        <w:rPr>
                          <w:rFonts w:cs="Arial"/>
                          <w:sz w:val="18"/>
                          <w:szCs w:val="18"/>
                          <w:lang w:val="nl-NL"/>
                        </w:rPr>
                      </w:pPr>
                      <w:r>
                        <w:rPr>
                          <w:rFonts w:eastAsia="Arial" w:cs="Arial"/>
                          <w:sz w:val="18"/>
                          <w:szCs w:val="18"/>
                          <w:bdr w:val="nil"/>
                          <w:lang w:val="nl-BE"/>
                        </w:rPr>
                        <w:t>Hoogstraat 10</w:t>
                      </w:r>
                    </w:p>
                    <w:p w14:paraId="7B822D17" w14:textId="77777777" w:rsidR="00F90AEA" w:rsidRPr="00B033F0" w:rsidRDefault="00515DF0" w:rsidP="00B033F0">
                      <w:pPr>
                        <w:spacing w:after="0" w:line="240" w:lineRule="auto"/>
                        <w:ind w:left="142" w:right="1449"/>
                        <w:rPr>
                          <w:rFonts w:cs="Arial"/>
                          <w:sz w:val="18"/>
                          <w:szCs w:val="18"/>
                        </w:rPr>
                      </w:pPr>
                      <w:r>
                        <w:rPr>
                          <w:rFonts w:eastAsia="Arial" w:cs="Arial"/>
                          <w:sz w:val="18"/>
                          <w:szCs w:val="18"/>
                          <w:bdr w:val="nil"/>
                          <w:lang w:val="nl-BE"/>
                        </w:rPr>
                        <w:t>1000 Brussel</w:t>
                      </w:r>
                    </w:p>
                  </w:txbxContent>
                </v:textbox>
                <w10:wrap anchorx="page"/>
              </v:shape>
            </w:pict>
          </mc:Fallback>
        </mc:AlternateContent>
      </w:r>
    </w:p>
    <w:p w14:paraId="7B822CA7"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eastAsia="Arial" w:cs="Arial"/>
          <w:b/>
          <w:sz w:val="18"/>
          <w:szCs w:val="18"/>
          <w:lang w:val="nl-BE"/>
        </w:rPr>
      </w:pPr>
      <w:r w:rsidRPr="0082245B">
        <w:rPr>
          <w:rFonts w:eastAsia="Arial" w:cs="Arial"/>
          <w:b/>
          <w:bCs/>
          <w:sz w:val="18"/>
          <w:szCs w:val="18"/>
          <w:bdr w:val="nil"/>
          <w:lang w:val="nl-BE"/>
        </w:rPr>
        <w:t xml:space="preserve">Gewestelijke Overheidsdienst Brussel </w:t>
      </w:r>
    </w:p>
    <w:p w14:paraId="7B822CA8"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eastAsia="Arial" w:cs="Arial"/>
          <w:b/>
          <w:sz w:val="18"/>
          <w:szCs w:val="18"/>
          <w:lang w:val="nl-BE"/>
        </w:rPr>
      </w:pPr>
      <w:r w:rsidRPr="0082245B">
        <w:rPr>
          <w:rFonts w:eastAsia="Arial" w:cs="Arial"/>
          <w:b/>
          <w:bCs/>
          <w:sz w:val="18"/>
          <w:szCs w:val="18"/>
          <w:bdr w:val="nil"/>
          <w:lang w:val="nl-BE"/>
        </w:rPr>
        <w:t>John Doe</w:t>
      </w:r>
    </w:p>
    <w:p w14:paraId="7B822CA9"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eastAsia="Arial" w:cs="Arial"/>
          <w:b/>
          <w:sz w:val="18"/>
          <w:szCs w:val="18"/>
          <w:lang w:val="nl-BE"/>
        </w:rPr>
      </w:pPr>
      <w:r w:rsidRPr="0082245B">
        <w:rPr>
          <w:rFonts w:eastAsia="Arial" w:cs="Arial"/>
          <w:b/>
          <w:bCs/>
          <w:sz w:val="18"/>
          <w:szCs w:val="18"/>
          <w:bdr w:val="nil"/>
          <w:lang w:val="nl-BE"/>
        </w:rPr>
        <w:t>Directie Informatica</w:t>
      </w:r>
    </w:p>
    <w:p w14:paraId="7B822CAA" w14:textId="77777777" w:rsidR="00F90AEA" w:rsidRPr="0082245B" w:rsidRDefault="00515DF0" w:rsidP="00F90AEA">
      <w:pPr>
        <w:tabs>
          <w:tab w:val="num" w:pos="1296"/>
        </w:tabs>
        <w:overflowPunct w:val="0"/>
        <w:autoSpaceDE w:val="0"/>
        <w:autoSpaceDN w:val="0"/>
        <w:adjustRightInd w:val="0"/>
        <w:spacing w:after="0" w:line="240" w:lineRule="auto"/>
        <w:textAlignment w:val="baseline"/>
        <w:rPr>
          <w:rFonts w:eastAsia="Arial" w:cs="Arial"/>
          <w:sz w:val="18"/>
          <w:szCs w:val="18"/>
          <w:lang w:val="nl-BE"/>
        </w:rPr>
      </w:pPr>
      <w:r w:rsidRPr="0082245B">
        <w:rPr>
          <w:rFonts w:eastAsia="Arial" w:cs="Arial"/>
          <w:sz w:val="18"/>
          <w:szCs w:val="18"/>
          <w:bdr w:val="nil"/>
          <w:lang w:val="nl-BE"/>
        </w:rPr>
        <w:t xml:space="preserve">Vooruitgangsstraat 80 - </w:t>
      </w:r>
    </w:p>
    <w:p w14:paraId="7B822CAB" w14:textId="77777777" w:rsidR="00F90AEA" w:rsidRPr="000754AA" w:rsidRDefault="00515DF0" w:rsidP="00F90AEA">
      <w:pPr>
        <w:tabs>
          <w:tab w:val="num" w:pos="1296"/>
        </w:tabs>
        <w:overflowPunct w:val="0"/>
        <w:autoSpaceDE w:val="0"/>
        <w:autoSpaceDN w:val="0"/>
        <w:adjustRightInd w:val="0"/>
        <w:spacing w:after="0" w:line="240" w:lineRule="auto"/>
        <w:textAlignment w:val="baseline"/>
        <w:rPr>
          <w:rFonts w:eastAsia="Arial" w:cs="Arial"/>
          <w:sz w:val="18"/>
          <w:szCs w:val="18"/>
        </w:rPr>
      </w:pPr>
      <w:r w:rsidRPr="000754AA">
        <w:rPr>
          <w:rFonts w:eastAsia="Arial" w:cs="Arial"/>
          <w:sz w:val="18"/>
          <w:szCs w:val="18"/>
          <w:bdr w:val="nil"/>
        </w:rPr>
        <w:t xml:space="preserve">1035 Brussel </w:t>
      </w:r>
    </w:p>
    <w:p w14:paraId="7B822CAC" w14:textId="77777777" w:rsidR="00F90AEA" w:rsidRPr="000754AA" w:rsidRDefault="00515DF0" w:rsidP="00F90AEA">
      <w:pPr>
        <w:tabs>
          <w:tab w:val="num" w:pos="1296"/>
        </w:tabs>
        <w:overflowPunct w:val="0"/>
        <w:autoSpaceDE w:val="0"/>
        <w:autoSpaceDN w:val="0"/>
        <w:adjustRightInd w:val="0"/>
        <w:spacing w:after="0" w:line="240" w:lineRule="auto"/>
        <w:textAlignment w:val="baseline"/>
        <w:rPr>
          <w:rFonts w:eastAsia="Arial" w:cs="Arial"/>
          <w:sz w:val="18"/>
          <w:szCs w:val="18"/>
        </w:rPr>
      </w:pPr>
      <w:r w:rsidRPr="000754AA">
        <w:rPr>
          <w:rFonts w:eastAsia="Arial" w:cs="Arial"/>
          <w:sz w:val="18"/>
          <w:szCs w:val="18"/>
          <w:bdr w:val="nil"/>
        </w:rPr>
        <w:t>E-mail: jdoe@gob.brussels</w:t>
      </w:r>
    </w:p>
    <w:p w14:paraId="7B822CAD" w14:textId="77777777" w:rsidR="00F90AEA" w:rsidRPr="000754AA"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tbl>
      <w:tblPr>
        <w:tblStyle w:val="Grilledutableau"/>
        <w:tblW w:w="0" w:type="auto"/>
        <w:tblLook w:val="04A0" w:firstRow="1" w:lastRow="0" w:firstColumn="1" w:lastColumn="0" w:noHBand="0" w:noVBand="1"/>
      </w:tblPr>
      <w:tblGrid>
        <w:gridCol w:w="8919"/>
      </w:tblGrid>
      <w:tr w:rsidR="00965093" w:rsidRPr="00E41D69" w14:paraId="7B822CB4" w14:textId="77777777" w:rsidTr="00B21931">
        <w:tc>
          <w:tcPr>
            <w:tcW w:w="9062" w:type="dxa"/>
            <w:shd w:val="clear" w:color="auto" w:fill="FFFF00"/>
          </w:tcPr>
          <w:p w14:paraId="7B822CAE" w14:textId="77777777" w:rsidR="00F90AEA" w:rsidRPr="000754AA" w:rsidRDefault="00F90AEA" w:rsidP="00B21931">
            <w:pPr>
              <w:tabs>
                <w:tab w:val="left" w:pos="851"/>
              </w:tabs>
              <w:rPr>
                <w:rFonts w:eastAsia="Arial"/>
                <w:sz w:val="18"/>
                <w:szCs w:val="18"/>
              </w:rPr>
            </w:pPr>
          </w:p>
          <w:p w14:paraId="7B822CAF" w14:textId="77777777" w:rsidR="00BD4A2A" w:rsidRPr="0082245B" w:rsidRDefault="00515DF0" w:rsidP="00B21931">
            <w:pPr>
              <w:tabs>
                <w:tab w:val="left" w:pos="851"/>
              </w:tabs>
              <w:rPr>
                <w:rFonts w:ascii="Gill Sans MT" w:eastAsia="Arial" w:hAnsi="Gill Sans MT"/>
                <w:lang w:val="nl-BE"/>
              </w:rPr>
            </w:pPr>
            <w:r w:rsidRPr="0082245B">
              <w:rPr>
                <w:rFonts w:ascii="Gill Sans MT" w:eastAsia="Gill Sans MT" w:hAnsi="Gill Sans MT" w:cs="Gill Sans MT"/>
                <w:szCs w:val="20"/>
                <w:bdr w:val="nil"/>
                <w:lang w:val="nl-BE"/>
              </w:rPr>
              <w:t xml:space="preserve">De Gewestelijke Overheidsdienst Brussel aanvaardt enkel facturen in elektronisch formaat (opgestuurd in XML-formaat via het Peppol-netwerk). </w:t>
            </w:r>
          </w:p>
          <w:p w14:paraId="7B822CB0" w14:textId="3B49F7C7" w:rsidR="00F90AEA" w:rsidRPr="0082245B" w:rsidRDefault="00515DF0" w:rsidP="00B21931">
            <w:pPr>
              <w:tabs>
                <w:tab w:val="left" w:pos="851"/>
              </w:tabs>
              <w:rPr>
                <w:rStyle w:val="Lienhypertexte"/>
                <w:rFonts w:ascii="Gill Sans MT" w:eastAsia="Arial" w:hAnsi="Gill Sans MT"/>
                <w:lang w:val="nl-BE"/>
              </w:rPr>
            </w:pPr>
            <w:r w:rsidRPr="0082245B">
              <w:rPr>
                <w:rFonts w:ascii="Gill Sans MT" w:eastAsia="Gill Sans MT" w:hAnsi="Gill Sans MT" w:cs="Gill Sans MT"/>
                <w:szCs w:val="20"/>
                <w:bdr w:val="nil"/>
                <w:lang w:val="nl-BE"/>
              </w:rPr>
              <w:t xml:space="preserve">Meer informatie hierover op </w:t>
            </w:r>
            <w:r w:rsidR="00000000">
              <w:fldChar w:fldCharType="begin"/>
            </w:r>
            <w:r w:rsidR="00000000" w:rsidRPr="00E41D69">
              <w:rPr>
                <w:lang w:val="nl-BE"/>
              </w:rPr>
              <w:instrText>HYPERLINK "https://be.brussels/nl/elektronische-facturatie"</w:instrText>
            </w:r>
            <w:r w:rsidR="00000000">
              <w:fldChar w:fldCharType="separate"/>
            </w:r>
            <w:r w:rsidR="00444B25" w:rsidRPr="0082245B">
              <w:rPr>
                <w:rStyle w:val="Lienhypertexte"/>
                <w:rFonts w:ascii="Gill Sans MT" w:eastAsia="Arial" w:hAnsi="Gill Sans MT" w:cs="Arial"/>
                <w:lang w:val="nl-BE"/>
              </w:rPr>
              <w:t>https://be.brussels/nl/elektronische-facturatie</w:t>
            </w:r>
            <w:r w:rsidR="00000000">
              <w:rPr>
                <w:rStyle w:val="Lienhypertexte"/>
                <w:rFonts w:ascii="Gill Sans MT" w:eastAsia="Arial" w:hAnsi="Gill Sans MT" w:cs="Arial"/>
                <w:lang w:val="nl-BE"/>
              </w:rPr>
              <w:fldChar w:fldCharType="end"/>
            </w:r>
          </w:p>
          <w:p w14:paraId="7B822CB1" w14:textId="77777777" w:rsidR="00F90AEA" w:rsidRPr="0082245B" w:rsidRDefault="00F90AEA" w:rsidP="00B21931">
            <w:pPr>
              <w:tabs>
                <w:tab w:val="left" w:pos="851"/>
              </w:tabs>
              <w:rPr>
                <w:rStyle w:val="Lienhypertexte"/>
                <w:rFonts w:ascii="Gill Sans MT" w:eastAsia="Arial" w:hAnsi="Gill Sans MT"/>
                <w:lang w:val="nl-BE"/>
              </w:rPr>
            </w:pPr>
          </w:p>
          <w:p w14:paraId="7B822CB2" w14:textId="77777777" w:rsidR="00F90AEA" w:rsidRPr="0082245B" w:rsidRDefault="00515DF0" w:rsidP="00B21931">
            <w:pPr>
              <w:tabs>
                <w:tab w:val="left" w:pos="851"/>
              </w:tabs>
              <w:rPr>
                <w:rFonts w:ascii="Gill Sans MT" w:eastAsia="Arial" w:hAnsi="Gill Sans MT"/>
                <w:lang w:val="nl-BE"/>
              </w:rPr>
            </w:pPr>
            <w:r w:rsidRPr="0082245B">
              <w:rPr>
                <w:rFonts w:ascii="Gill Sans MT" w:eastAsia="Gill Sans MT" w:hAnsi="Gill Sans MT" w:cs="Gill Sans MT"/>
                <w:szCs w:val="20"/>
                <w:bdr w:val="nil"/>
                <w:lang w:val="nl-BE"/>
              </w:rPr>
              <w:t>Gegevens van de GOB: nr. KBO = BE 0316381039; Peppol-</w:t>
            </w:r>
            <w:proofErr w:type="spellStart"/>
            <w:r w:rsidRPr="0082245B">
              <w:rPr>
                <w:rFonts w:ascii="Gill Sans MT" w:eastAsia="Gill Sans MT" w:hAnsi="Gill Sans MT" w:cs="Gill Sans MT"/>
                <w:szCs w:val="20"/>
                <w:bdr w:val="nil"/>
                <w:lang w:val="nl-BE"/>
              </w:rPr>
              <w:t>identifier</w:t>
            </w:r>
            <w:proofErr w:type="spellEnd"/>
            <w:r w:rsidRPr="0082245B">
              <w:rPr>
                <w:rFonts w:ascii="Gill Sans MT" w:eastAsia="Gill Sans MT" w:hAnsi="Gill Sans MT" w:cs="Gill Sans MT"/>
                <w:szCs w:val="20"/>
                <w:bdr w:val="nil"/>
                <w:lang w:val="nl-BE"/>
              </w:rPr>
              <w:t xml:space="preserve"> = 0208:0316381039.</w:t>
            </w:r>
          </w:p>
          <w:p w14:paraId="7B822CB3" w14:textId="77777777" w:rsidR="00F90AEA" w:rsidRPr="0082245B" w:rsidRDefault="00F90AEA" w:rsidP="00B21931">
            <w:pPr>
              <w:tabs>
                <w:tab w:val="left" w:pos="851"/>
              </w:tabs>
              <w:rPr>
                <w:rFonts w:eastAsia="Arial"/>
                <w:highlight w:val="yellow"/>
                <w:lang w:val="nl-BE"/>
              </w:rPr>
            </w:pPr>
          </w:p>
        </w:tc>
      </w:tr>
    </w:tbl>
    <w:p w14:paraId="7B822CB5" w14:textId="77777777" w:rsidR="00F90AEA" w:rsidRPr="0082245B" w:rsidRDefault="00F90AEA" w:rsidP="00F90AEA">
      <w:pPr>
        <w:pStyle w:val="Corpsdetexte"/>
        <w:rPr>
          <w:lang w:val="nl-BE"/>
        </w:rPr>
      </w:pPr>
    </w:p>
    <w:tbl>
      <w:tblPr>
        <w:tblStyle w:val="Grilledutableau"/>
        <w:tblW w:w="0" w:type="auto"/>
        <w:tblLook w:val="04A0" w:firstRow="1" w:lastRow="0" w:firstColumn="1" w:lastColumn="0" w:noHBand="0" w:noVBand="1"/>
      </w:tblPr>
      <w:tblGrid>
        <w:gridCol w:w="1251"/>
        <w:gridCol w:w="2396"/>
        <w:gridCol w:w="317"/>
        <w:gridCol w:w="878"/>
        <w:gridCol w:w="1314"/>
        <w:gridCol w:w="1457"/>
        <w:gridCol w:w="1306"/>
      </w:tblGrid>
      <w:tr w:rsidR="00965093" w:rsidRPr="00E41D69" w14:paraId="7B822CB8" w14:textId="77777777" w:rsidTr="003627E6">
        <w:trPr>
          <w:trHeight w:val="645"/>
        </w:trPr>
        <w:tc>
          <w:tcPr>
            <w:tcW w:w="9062" w:type="dxa"/>
            <w:gridSpan w:val="7"/>
          </w:tcPr>
          <w:p w14:paraId="7B822CB6" w14:textId="77777777" w:rsidR="00F90AEA" w:rsidRPr="0082245B" w:rsidRDefault="00515DF0" w:rsidP="00B21931">
            <w:pPr>
              <w:pStyle w:val="Corpsdetexte"/>
              <w:jc w:val="center"/>
              <w:rPr>
                <w:b/>
                <w:sz w:val="30"/>
                <w:szCs w:val="30"/>
                <w:lang w:val="nl-BE"/>
              </w:rPr>
            </w:pPr>
            <w:r w:rsidRPr="0082245B">
              <w:rPr>
                <w:b/>
                <w:bCs/>
                <w:sz w:val="30"/>
                <w:szCs w:val="30"/>
                <w:bdr w:val="nil"/>
                <w:lang w:val="nl-BE"/>
              </w:rPr>
              <w:t>Bestelbonnr.: 2019-DSM-eprocNL2</w:t>
            </w:r>
          </w:p>
          <w:p w14:paraId="7B822CB7" w14:textId="77777777" w:rsidR="00F90AEA" w:rsidRPr="0082245B" w:rsidRDefault="00515DF0" w:rsidP="00B21931">
            <w:pPr>
              <w:pStyle w:val="Corpsdetexte"/>
              <w:jc w:val="center"/>
              <w:rPr>
                <w:lang w:val="nl-BE"/>
              </w:rPr>
            </w:pPr>
            <w:r w:rsidRPr="0082245B">
              <w:rPr>
                <w:bdr w:val="nil"/>
                <w:lang w:val="nl-BE"/>
              </w:rPr>
              <w:t>Nr. vermelden op alle facturen, brieven en andere communicatie</w:t>
            </w:r>
          </w:p>
        </w:tc>
      </w:tr>
      <w:tr w:rsidR="00965093" w:rsidRPr="0082245B" w14:paraId="7B822CBF" w14:textId="77777777" w:rsidTr="00B21931">
        <w:tc>
          <w:tcPr>
            <w:tcW w:w="1492" w:type="dxa"/>
            <w:shd w:val="clear" w:color="auto" w:fill="D9D9D9" w:themeFill="background1" w:themeFillShade="D9"/>
          </w:tcPr>
          <w:p w14:paraId="7B822CB9" w14:textId="77777777" w:rsidR="00F90AEA" w:rsidRPr="0082245B" w:rsidRDefault="00515DF0" w:rsidP="00B21931">
            <w:pPr>
              <w:pStyle w:val="Corpsdetexte"/>
              <w:jc w:val="center"/>
              <w:rPr>
                <w:b/>
                <w:lang w:val="nl-BE"/>
              </w:rPr>
            </w:pPr>
            <w:r w:rsidRPr="0082245B">
              <w:rPr>
                <w:b/>
                <w:bCs/>
                <w:bdr w:val="nil"/>
                <w:lang w:val="nl-BE"/>
              </w:rPr>
              <w:t>Ref.</w:t>
            </w:r>
          </w:p>
        </w:tc>
        <w:tc>
          <w:tcPr>
            <w:tcW w:w="2992" w:type="dxa"/>
            <w:gridSpan w:val="2"/>
            <w:shd w:val="clear" w:color="auto" w:fill="D9D9D9" w:themeFill="background1" w:themeFillShade="D9"/>
          </w:tcPr>
          <w:p w14:paraId="7B822CBA" w14:textId="77777777" w:rsidR="00F90AEA" w:rsidRPr="0082245B" w:rsidRDefault="00515DF0" w:rsidP="00B21931">
            <w:pPr>
              <w:pStyle w:val="Corpsdetexte"/>
              <w:jc w:val="center"/>
              <w:rPr>
                <w:b/>
                <w:lang w:val="nl-BE"/>
              </w:rPr>
            </w:pPr>
            <w:r w:rsidRPr="0082245B">
              <w:rPr>
                <w:b/>
                <w:bCs/>
                <w:bdr w:val="nil"/>
                <w:lang w:val="nl-BE"/>
              </w:rPr>
              <w:t>Beschrijving</w:t>
            </w:r>
          </w:p>
        </w:tc>
        <w:tc>
          <w:tcPr>
            <w:tcW w:w="236" w:type="dxa"/>
            <w:shd w:val="clear" w:color="auto" w:fill="D9D9D9" w:themeFill="background1" w:themeFillShade="D9"/>
          </w:tcPr>
          <w:p w14:paraId="7B822CBB" w14:textId="77777777" w:rsidR="00F90AEA" w:rsidRPr="0082245B" w:rsidRDefault="00515DF0" w:rsidP="00B21931">
            <w:pPr>
              <w:pStyle w:val="Corpsdetexte"/>
              <w:jc w:val="center"/>
              <w:rPr>
                <w:b/>
                <w:lang w:val="nl-BE"/>
              </w:rPr>
            </w:pPr>
            <w:r w:rsidRPr="0082245B">
              <w:rPr>
                <w:b/>
                <w:bCs/>
                <w:bdr w:val="nil"/>
                <w:lang w:val="nl-BE"/>
              </w:rPr>
              <w:t>Eenheid</w:t>
            </w:r>
          </w:p>
        </w:tc>
        <w:tc>
          <w:tcPr>
            <w:tcW w:w="1346" w:type="dxa"/>
            <w:shd w:val="clear" w:color="auto" w:fill="D9D9D9" w:themeFill="background1" w:themeFillShade="D9"/>
          </w:tcPr>
          <w:p w14:paraId="7B822CBC" w14:textId="77777777" w:rsidR="00F90AEA" w:rsidRPr="0082245B" w:rsidRDefault="00515DF0" w:rsidP="00B21931">
            <w:pPr>
              <w:pStyle w:val="Corpsdetexte"/>
              <w:jc w:val="center"/>
              <w:rPr>
                <w:b/>
                <w:lang w:val="nl-BE"/>
              </w:rPr>
            </w:pPr>
            <w:r w:rsidRPr="0082245B">
              <w:rPr>
                <w:b/>
                <w:bCs/>
                <w:bdr w:val="nil"/>
                <w:lang w:val="nl-BE"/>
              </w:rPr>
              <w:t>Hoeveelheid</w:t>
            </w:r>
          </w:p>
        </w:tc>
        <w:tc>
          <w:tcPr>
            <w:tcW w:w="1499" w:type="dxa"/>
            <w:shd w:val="clear" w:color="auto" w:fill="D9D9D9" w:themeFill="background1" w:themeFillShade="D9"/>
          </w:tcPr>
          <w:p w14:paraId="7B822CBD" w14:textId="77777777" w:rsidR="00F90AEA" w:rsidRPr="0082245B" w:rsidRDefault="00515DF0" w:rsidP="00B21931">
            <w:pPr>
              <w:pStyle w:val="Corpsdetexte"/>
              <w:jc w:val="center"/>
              <w:rPr>
                <w:b/>
                <w:lang w:val="nl-BE"/>
              </w:rPr>
            </w:pPr>
            <w:r w:rsidRPr="0082245B">
              <w:rPr>
                <w:b/>
                <w:bCs/>
                <w:bdr w:val="nil"/>
                <w:lang w:val="nl-BE"/>
              </w:rPr>
              <w:t>Eenheidsprijs</w:t>
            </w:r>
          </w:p>
        </w:tc>
        <w:tc>
          <w:tcPr>
            <w:tcW w:w="1497" w:type="dxa"/>
            <w:shd w:val="clear" w:color="auto" w:fill="D9D9D9" w:themeFill="background1" w:themeFillShade="D9"/>
          </w:tcPr>
          <w:p w14:paraId="7B822CBE" w14:textId="77777777" w:rsidR="00F90AEA" w:rsidRPr="0082245B" w:rsidRDefault="00515DF0" w:rsidP="00B21931">
            <w:pPr>
              <w:pStyle w:val="Corpsdetexte"/>
              <w:jc w:val="center"/>
              <w:rPr>
                <w:b/>
                <w:lang w:val="nl-BE"/>
              </w:rPr>
            </w:pPr>
            <w:r w:rsidRPr="0082245B">
              <w:rPr>
                <w:b/>
                <w:bCs/>
                <w:bdr w:val="nil"/>
                <w:lang w:val="nl-BE"/>
              </w:rPr>
              <w:t>Totaal</w:t>
            </w:r>
          </w:p>
        </w:tc>
      </w:tr>
      <w:tr w:rsidR="00965093" w:rsidRPr="0082245B" w14:paraId="7B822CC9" w14:textId="77777777" w:rsidTr="00B21931">
        <w:tc>
          <w:tcPr>
            <w:tcW w:w="1492" w:type="dxa"/>
          </w:tcPr>
          <w:p w14:paraId="7B822CC0" w14:textId="77777777" w:rsidR="00F90AEA" w:rsidRPr="0082245B" w:rsidRDefault="00515DF0" w:rsidP="00B21931">
            <w:pPr>
              <w:pStyle w:val="Corpsdetexte"/>
              <w:rPr>
                <w:lang w:val="nl-BE"/>
              </w:rPr>
            </w:pPr>
            <w:r w:rsidRPr="0082245B">
              <w:rPr>
                <w:lang w:val="nl-BE"/>
              </w:rPr>
              <w:t>1</w:t>
            </w:r>
          </w:p>
        </w:tc>
        <w:tc>
          <w:tcPr>
            <w:tcW w:w="2992" w:type="dxa"/>
            <w:gridSpan w:val="2"/>
          </w:tcPr>
          <w:p w14:paraId="7B822CC1" w14:textId="77777777" w:rsidR="00F90AEA" w:rsidRPr="0082245B" w:rsidRDefault="00515DF0" w:rsidP="00B21931">
            <w:pPr>
              <w:pStyle w:val="TableParagraph"/>
              <w:spacing w:before="74"/>
              <w:ind w:left="34"/>
              <w:rPr>
                <w:rFonts w:ascii="Arial" w:hAnsi="Arial"/>
                <w:b/>
                <w:sz w:val="17"/>
                <w:lang w:val="nl-BE"/>
              </w:rPr>
            </w:pPr>
            <w:r w:rsidRPr="0082245B">
              <w:rPr>
                <w:rFonts w:ascii="Arial" w:eastAsia="Arial" w:hAnsi="Arial" w:cs="Arial"/>
                <w:b/>
                <w:bCs/>
                <w:w w:val="90"/>
                <w:sz w:val="17"/>
                <w:szCs w:val="17"/>
                <w:bdr w:val="nil"/>
                <w:lang w:val="nl-BE"/>
              </w:rPr>
              <w:t>Een Nederlandstalige opleiding van 1 dag (8 uur) over het gebruik van de</w:t>
            </w:r>
          </w:p>
          <w:p w14:paraId="7B822CC2" w14:textId="77777777" w:rsidR="00F90AEA" w:rsidRPr="0082245B" w:rsidRDefault="00515DF0" w:rsidP="00B21931">
            <w:pPr>
              <w:pStyle w:val="TableParagraph"/>
              <w:spacing w:before="18"/>
              <w:ind w:left="34"/>
              <w:rPr>
                <w:b/>
                <w:sz w:val="17"/>
                <w:lang w:val="nl-BE"/>
              </w:rPr>
            </w:pPr>
            <w:r w:rsidRPr="0082245B">
              <w:rPr>
                <w:b/>
                <w:bCs/>
                <w:sz w:val="17"/>
                <w:szCs w:val="17"/>
                <w:bdr w:val="nil"/>
                <w:lang w:val="nl-BE"/>
              </w:rPr>
              <w:t>e-Notification- en e-</w:t>
            </w:r>
            <w:proofErr w:type="spellStart"/>
            <w:r w:rsidRPr="0082245B">
              <w:rPr>
                <w:b/>
                <w:bCs/>
                <w:sz w:val="17"/>
                <w:szCs w:val="17"/>
                <w:bdr w:val="nil"/>
                <w:lang w:val="nl-BE"/>
              </w:rPr>
              <w:t>Tendering</w:t>
            </w:r>
            <w:proofErr w:type="spellEnd"/>
            <w:r w:rsidRPr="0082245B">
              <w:rPr>
                <w:b/>
                <w:bCs/>
                <w:sz w:val="17"/>
                <w:szCs w:val="17"/>
                <w:bdr w:val="nil"/>
                <w:lang w:val="nl-BE"/>
              </w:rPr>
              <w:t>-modules van het e-Procurement-platform.</w:t>
            </w:r>
          </w:p>
          <w:p w14:paraId="7B822CC3" w14:textId="77777777" w:rsidR="00F90AEA" w:rsidRPr="0082245B" w:rsidRDefault="00F90AEA" w:rsidP="00B21931">
            <w:pPr>
              <w:pStyle w:val="TableParagraph"/>
              <w:spacing w:before="2"/>
              <w:rPr>
                <w:rFonts w:ascii="Arial"/>
                <w:sz w:val="20"/>
                <w:lang w:val="nl-BE"/>
              </w:rPr>
            </w:pPr>
          </w:p>
          <w:p w14:paraId="7B822CC4" w14:textId="77777777" w:rsidR="00F90AEA" w:rsidRPr="0082245B" w:rsidRDefault="00515DF0" w:rsidP="00B21931">
            <w:pPr>
              <w:pStyle w:val="Corpsdetexte"/>
              <w:rPr>
                <w:lang w:val="nl-BE"/>
              </w:rPr>
            </w:pPr>
            <w:r w:rsidRPr="0082245B">
              <w:rPr>
                <w:b/>
                <w:bCs/>
                <w:bdr w:val="nil"/>
                <w:lang w:val="nl-BE"/>
              </w:rPr>
              <w:t>Opleidingsdatum: 07.12.2018.</w:t>
            </w:r>
          </w:p>
        </w:tc>
        <w:tc>
          <w:tcPr>
            <w:tcW w:w="236" w:type="dxa"/>
          </w:tcPr>
          <w:p w14:paraId="7B822CC5" w14:textId="77777777" w:rsidR="00F90AEA" w:rsidRPr="0082245B" w:rsidRDefault="00515DF0" w:rsidP="00B21931">
            <w:pPr>
              <w:pStyle w:val="Corpsdetexte"/>
              <w:rPr>
                <w:lang w:val="nl-BE"/>
              </w:rPr>
            </w:pPr>
            <w:r w:rsidRPr="0082245B">
              <w:rPr>
                <w:bdr w:val="nil"/>
                <w:lang w:val="nl-BE"/>
              </w:rPr>
              <w:t>8 uur</w:t>
            </w:r>
          </w:p>
        </w:tc>
        <w:tc>
          <w:tcPr>
            <w:tcW w:w="1346" w:type="dxa"/>
          </w:tcPr>
          <w:p w14:paraId="7B822CC6" w14:textId="77777777" w:rsidR="00F90AEA" w:rsidRPr="0082245B" w:rsidRDefault="00515DF0" w:rsidP="00B21931">
            <w:pPr>
              <w:pStyle w:val="Corpsdetexte"/>
              <w:rPr>
                <w:lang w:val="nl-BE"/>
              </w:rPr>
            </w:pPr>
            <w:r w:rsidRPr="0082245B">
              <w:rPr>
                <w:lang w:val="nl-BE"/>
              </w:rPr>
              <w:t>1</w:t>
            </w:r>
          </w:p>
        </w:tc>
        <w:tc>
          <w:tcPr>
            <w:tcW w:w="1499" w:type="dxa"/>
          </w:tcPr>
          <w:p w14:paraId="7B822CC7" w14:textId="77777777" w:rsidR="00F90AEA" w:rsidRPr="0082245B" w:rsidRDefault="00515DF0" w:rsidP="00B21931">
            <w:pPr>
              <w:pStyle w:val="Corpsdetexte"/>
              <w:rPr>
                <w:lang w:val="nl-BE"/>
              </w:rPr>
            </w:pPr>
            <w:r w:rsidRPr="0082245B">
              <w:rPr>
                <w:bdr w:val="nil"/>
                <w:lang w:val="nl-BE"/>
              </w:rPr>
              <w:t>450,00 euro</w:t>
            </w:r>
          </w:p>
        </w:tc>
        <w:tc>
          <w:tcPr>
            <w:tcW w:w="1497" w:type="dxa"/>
          </w:tcPr>
          <w:p w14:paraId="7B822CC8" w14:textId="77777777" w:rsidR="00F90AEA" w:rsidRPr="0082245B" w:rsidRDefault="00515DF0" w:rsidP="00B21931">
            <w:pPr>
              <w:pStyle w:val="Corpsdetexte"/>
              <w:rPr>
                <w:lang w:val="nl-BE"/>
              </w:rPr>
            </w:pPr>
            <w:r w:rsidRPr="0082245B">
              <w:rPr>
                <w:bdr w:val="nil"/>
                <w:lang w:val="nl-BE"/>
              </w:rPr>
              <w:t>450,00 euro</w:t>
            </w:r>
          </w:p>
        </w:tc>
      </w:tr>
      <w:tr w:rsidR="00965093" w:rsidRPr="0082245B" w14:paraId="7B822CD0" w14:textId="77777777" w:rsidTr="00B21931">
        <w:tc>
          <w:tcPr>
            <w:tcW w:w="1492" w:type="dxa"/>
          </w:tcPr>
          <w:p w14:paraId="7B822CCA" w14:textId="77777777" w:rsidR="00F90AEA" w:rsidRPr="0082245B" w:rsidRDefault="00515DF0" w:rsidP="00B21931">
            <w:pPr>
              <w:pStyle w:val="Corpsdetexte"/>
              <w:rPr>
                <w:lang w:val="nl-BE"/>
              </w:rPr>
            </w:pPr>
            <w:r w:rsidRPr="0082245B">
              <w:rPr>
                <w:lang w:val="nl-BE"/>
              </w:rPr>
              <w:t>2</w:t>
            </w:r>
          </w:p>
        </w:tc>
        <w:tc>
          <w:tcPr>
            <w:tcW w:w="2992" w:type="dxa"/>
            <w:gridSpan w:val="2"/>
          </w:tcPr>
          <w:p w14:paraId="7B822CCB" w14:textId="77777777" w:rsidR="00F90AEA" w:rsidRPr="0082245B" w:rsidRDefault="00515DF0" w:rsidP="00B21931">
            <w:pPr>
              <w:pStyle w:val="Corpsdetexte"/>
              <w:rPr>
                <w:b/>
                <w:lang w:val="nl-BE"/>
              </w:rPr>
            </w:pPr>
            <w:r w:rsidRPr="0082245B">
              <w:rPr>
                <w:b/>
                <w:bCs/>
                <w:bdr w:val="nil"/>
                <w:lang w:val="nl-BE"/>
              </w:rPr>
              <w:t>Verplaatsingskosten</w:t>
            </w:r>
          </w:p>
        </w:tc>
        <w:tc>
          <w:tcPr>
            <w:tcW w:w="236" w:type="dxa"/>
          </w:tcPr>
          <w:p w14:paraId="7B822CCC" w14:textId="77777777" w:rsidR="00F90AEA" w:rsidRPr="0082245B" w:rsidRDefault="00515DF0" w:rsidP="00B21931">
            <w:pPr>
              <w:pStyle w:val="Corpsdetexte"/>
              <w:rPr>
                <w:lang w:val="nl-BE"/>
              </w:rPr>
            </w:pPr>
            <w:r w:rsidRPr="0082245B">
              <w:rPr>
                <w:bdr w:val="nil"/>
                <w:lang w:val="nl-BE"/>
              </w:rPr>
              <w:t>1 km</w:t>
            </w:r>
          </w:p>
        </w:tc>
        <w:tc>
          <w:tcPr>
            <w:tcW w:w="1346" w:type="dxa"/>
          </w:tcPr>
          <w:p w14:paraId="7B822CCD" w14:textId="77777777" w:rsidR="00F90AEA" w:rsidRPr="0082245B" w:rsidRDefault="00515DF0" w:rsidP="00B21931">
            <w:pPr>
              <w:pStyle w:val="Corpsdetexte"/>
              <w:rPr>
                <w:lang w:val="nl-BE"/>
              </w:rPr>
            </w:pPr>
            <w:r w:rsidRPr="0082245B">
              <w:rPr>
                <w:lang w:val="nl-BE"/>
              </w:rPr>
              <w:t>90</w:t>
            </w:r>
          </w:p>
        </w:tc>
        <w:tc>
          <w:tcPr>
            <w:tcW w:w="1499" w:type="dxa"/>
          </w:tcPr>
          <w:p w14:paraId="7B822CCE" w14:textId="77777777" w:rsidR="00F90AEA" w:rsidRPr="0082245B" w:rsidRDefault="00515DF0" w:rsidP="00B21931">
            <w:pPr>
              <w:pStyle w:val="Corpsdetexte"/>
              <w:rPr>
                <w:lang w:val="nl-BE"/>
              </w:rPr>
            </w:pPr>
            <w:r w:rsidRPr="0082245B">
              <w:rPr>
                <w:bdr w:val="nil"/>
                <w:lang w:val="nl-BE"/>
              </w:rPr>
              <w:t>1,00 euro</w:t>
            </w:r>
          </w:p>
        </w:tc>
        <w:tc>
          <w:tcPr>
            <w:tcW w:w="1497" w:type="dxa"/>
          </w:tcPr>
          <w:p w14:paraId="7B822CCF" w14:textId="77777777" w:rsidR="00F90AEA" w:rsidRPr="0082245B" w:rsidRDefault="00515DF0" w:rsidP="00B21931">
            <w:pPr>
              <w:pStyle w:val="Corpsdetexte"/>
              <w:rPr>
                <w:lang w:val="nl-BE"/>
              </w:rPr>
            </w:pPr>
            <w:r w:rsidRPr="0082245B">
              <w:rPr>
                <w:bdr w:val="nil"/>
                <w:lang w:val="nl-BE"/>
              </w:rPr>
              <w:t>90,00 euro</w:t>
            </w:r>
          </w:p>
        </w:tc>
      </w:tr>
      <w:tr w:rsidR="00965093" w:rsidRPr="0082245B" w14:paraId="7B822CD7" w14:textId="77777777" w:rsidTr="00B21931">
        <w:tc>
          <w:tcPr>
            <w:tcW w:w="1492" w:type="dxa"/>
          </w:tcPr>
          <w:p w14:paraId="7B822CD1" w14:textId="77777777" w:rsidR="00F90AEA" w:rsidRPr="0082245B" w:rsidRDefault="00F90AEA" w:rsidP="00B21931">
            <w:pPr>
              <w:pStyle w:val="Corpsdetexte"/>
              <w:rPr>
                <w:lang w:val="nl-BE"/>
              </w:rPr>
            </w:pPr>
          </w:p>
        </w:tc>
        <w:tc>
          <w:tcPr>
            <w:tcW w:w="2992" w:type="dxa"/>
            <w:gridSpan w:val="2"/>
          </w:tcPr>
          <w:p w14:paraId="7B822CD2" w14:textId="77777777" w:rsidR="00F90AEA" w:rsidRPr="0082245B" w:rsidRDefault="00F90AEA" w:rsidP="00B21931">
            <w:pPr>
              <w:pStyle w:val="Corpsdetexte"/>
              <w:rPr>
                <w:lang w:val="nl-BE"/>
              </w:rPr>
            </w:pPr>
          </w:p>
        </w:tc>
        <w:tc>
          <w:tcPr>
            <w:tcW w:w="236" w:type="dxa"/>
          </w:tcPr>
          <w:p w14:paraId="7B822CD3" w14:textId="77777777" w:rsidR="00F90AEA" w:rsidRPr="0082245B" w:rsidRDefault="00F90AEA" w:rsidP="00B21931">
            <w:pPr>
              <w:pStyle w:val="Corpsdetexte"/>
              <w:rPr>
                <w:lang w:val="nl-BE"/>
              </w:rPr>
            </w:pPr>
          </w:p>
        </w:tc>
        <w:tc>
          <w:tcPr>
            <w:tcW w:w="1346" w:type="dxa"/>
          </w:tcPr>
          <w:p w14:paraId="7B822CD4" w14:textId="77777777" w:rsidR="00F90AEA" w:rsidRPr="0082245B" w:rsidRDefault="00F90AEA" w:rsidP="00B21931">
            <w:pPr>
              <w:pStyle w:val="Corpsdetexte"/>
              <w:rPr>
                <w:lang w:val="nl-BE"/>
              </w:rPr>
            </w:pPr>
          </w:p>
        </w:tc>
        <w:tc>
          <w:tcPr>
            <w:tcW w:w="1499" w:type="dxa"/>
          </w:tcPr>
          <w:p w14:paraId="7B822CD5" w14:textId="77777777" w:rsidR="00F90AEA" w:rsidRPr="0082245B" w:rsidRDefault="00F90AEA" w:rsidP="00B21931">
            <w:pPr>
              <w:pStyle w:val="Corpsdetexte"/>
              <w:rPr>
                <w:lang w:val="nl-BE"/>
              </w:rPr>
            </w:pPr>
          </w:p>
        </w:tc>
        <w:tc>
          <w:tcPr>
            <w:tcW w:w="1497" w:type="dxa"/>
          </w:tcPr>
          <w:p w14:paraId="7B822CD6" w14:textId="77777777" w:rsidR="00F90AEA" w:rsidRPr="0082245B" w:rsidRDefault="00F90AEA" w:rsidP="00B21931">
            <w:pPr>
              <w:pStyle w:val="Corpsdetexte"/>
              <w:rPr>
                <w:lang w:val="nl-BE"/>
              </w:rPr>
            </w:pPr>
          </w:p>
        </w:tc>
      </w:tr>
      <w:tr w:rsidR="00965093" w:rsidRPr="0082245B" w14:paraId="7B822CDA" w14:textId="77777777" w:rsidTr="00B21931">
        <w:tc>
          <w:tcPr>
            <w:tcW w:w="7565" w:type="dxa"/>
            <w:gridSpan w:val="6"/>
          </w:tcPr>
          <w:p w14:paraId="7B822CD8" w14:textId="77777777" w:rsidR="00F90AEA" w:rsidRPr="0082245B" w:rsidRDefault="00515DF0" w:rsidP="00B21931">
            <w:pPr>
              <w:pStyle w:val="Corpsdetexte"/>
              <w:jc w:val="right"/>
              <w:rPr>
                <w:lang w:val="nl-BE"/>
              </w:rPr>
            </w:pPr>
            <w:r w:rsidRPr="0082245B">
              <w:rPr>
                <w:bdr w:val="nil"/>
                <w:lang w:val="nl-BE"/>
              </w:rPr>
              <w:t>Leveringskosten</w:t>
            </w:r>
          </w:p>
        </w:tc>
        <w:tc>
          <w:tcPr>
            <w:tcW w:w="1497" w:type="dxa"/>
          </w:tcPr>
          <w:p w14:paraId="7B822CD9" w14:textId="77777777" w:rsidR="00F90AEA" w:rsidRPr="0082245B" w:rsidRDefault="00515DF0" w:rsidP="00B21931">
            <w:pPr>
              <w:pStyle w:val="Corpsdetexte"/>
              <w:rPr>
                <w:lang w:val="nl-BE"/>
              </w:rPr>
            </w:pPr>
            <w:r w:rsidRPr="0082245B">
              <w:rPr>
                <w:bdr w:val="nil"/>
                <w:lang w:val="nl-BE"/>
              </w:rPr>
              <w:t>540,00 euro</w:t>
            </w:r>
          </w:p>
        </w:tc>
      </w:tr>
      <w:tr w:rsidR="00965093" w:rsidRPr="0082245B" w14:paraId="7B822CE1" w14:textId="77777777" w:rsidTr="00B21931">
        <w:tc>
          <w:tcPr>
            <w:tcW w:w="1492" w:type="dxa"/>
          </w:tcPr>
          <w:p w14:paraId="7B822CDB" w14:textId="77777777" w:rsidR="00F90AEA" w:rsidRPr="0082245B" w:rsidRDefault="00F90AEA" w:rsidP="00B21931">
            <w:pPr>
              <w:pStyle w:val="Corpsdetexte"/>
              <w:rPr>
                <w:lang w:val="nl-BE"/>
              </w:rPr>
            </w:pPr>
          </w:p>
        </w:tc>
        <w:tc>
          <w:tcPr>
            <w:tcW w:w="2992" w:type="dxa"/>
            <w:gridSpan w:val="2"/>
          </w:tcPr>
          <w:p w14:paraId="7B822CDC" w14:textId="77777777" w:rsidR="00F90AEA" w:rsidRPr="0082245B" w:rsidRDefault="00F90AEA" w:rsidP="00B21931">
            <w:pPr>
              <w:pStyle w:val="Corpsdetexte"/>
              <w:rPr>
                <w:lang w:val="nl-BE"/>
              </w:rPr>
            </w:pPr>
          </w:p>
        </w:tc>
        <w:tc>
          <w:tcPr>
            <w:tcW w:w="236" w:type="dxa"/>
          </w:tcPr>
          <w:p w14:paraId="7B822CDD" w14:textId="77777777" w:rsidR="00F90AEA" w:rsidRPr="0082245B" w:rsidRDefault="00F90AEA" w:rsidP="00B21931">
            <w:pPr>
              <w:pStyle w:val="Corpsdetexte"/>
              <w:rPr>
                <w:lang w:val="nl-BE"/>
              </w:rPr>
            </w:pPr>
          </w:p>
        </w:tc>
        <w:tc>
          <w:tcPr>
            <w:tcW w:w="1346" w:type="dxa"/>
          </w:tcPr>
          <w:p w14:paraId="7B822CDE" w14:textId="77777777" w:rsidR="00F90AEA" w:rsidRPr="0082245B" w:rsidRDefault="00F90AEA" w:rsidP="00B21931">
            <w:pPr>
              <w:pStyle w:val="Corpsdetexte"/>
              <w:rPr>
                <w:lang w:val="nl-BE"/>
              </w:rPr>
            </w:pPr>
          </w:p>
        </w:tc>
        <w:tc>
          <w:tcPr>
            <w:tcW w:w="1499" w:type="dxa"/>
          </w:tcPr>
          <w:p w14:paraId="7B822CDF" w14:textId="77777777" w:rsidR="00F90AEA" w:rsidRPr="0082245B" w:rsidRDefault="00F90AEA" w:rsidP="00B21931">
            <w:pPr>
              <w:pStyle w:val="Corpsdetexte"/>
              <w:rPr>
                <w:lang w:val="nl-BE"/>
              </w:rPr>
            </w:pPr>
          </w:p>
        </w:tc>
        <w:tc>
          <w:tcPr>
            <w:tcW w:w="1497" w:type="dxa"/>
          </w:tcPr>
          <w:p w14:paraId="7B822CE0" w14:textId="77777777" w:rsidR="00F90AEA" w:rsidRPr="0082245B" w:rsidRDefault="00515DF0" w:rsidP="00B21931">
            <w:pPr>
              <w:pStyle w:val="Corpsdetexte"/>
              <w:rPr>
                <w:lang w:val="nl-BE"/>
              </w:rPr>
            </w:pPr>
            <w:r w:rsidRPr="0082245B">
              <w:rPr>
                <w:bdr w:val="nil"/>
                <w:lang w:val="nl-BE"/>
              </w:rPr>
              <w:t>113,40 euro</w:t>
            </w:r>
          </w:p>
        </w:tc>
      </w:tr>
      <w:tr w:rsidR="00965093" w:rsidRPr="0082245B" w14:paraId="7B822CE8" w14:textId="77777777" w:rsidTr="00B21931">
        <w:tc>
          <w:tcPr>
            <w:tcW w:w="1492" w:type="dxa"/>
          </w:tcPr>
          <w:p w14:paraId="7B822CE2" w14:textId="77777777" w:rsidR="00F90AEA" w:rsidRPr="0082245B" w:rsidRDefault="00F90AEA" w:rsidP="00B21931">
            <w:pPr>
              <w:pStyle w:val="Corpsdetexte"/>
              <w:rPr>
                <w:lang w:val="nl-BE"/>
              </w:rPr>
            </w:pPr>
          </w:p>
        </w:tc>
        <w:tc>
          <w:tcPr>
            <w:tcW w:w="2992" w:type="dxa"/>
            <w:gridSpan w:val="2"/>
          </w:tcPr>
          <w:p w14:paraId="7B822CE3" w14:textId="77777777" w:rsidR="00F90AEA" w:rsidRPr="0082245B" w:rsidRDefault="00F90AEA" w:rsidP="00B21931">
            <w:pPr>
              <w:pStyle w:val="Corpsdetexte"/>
              <w:rPr>
                <w:lang w:val="nl-BE"/>
              </w:rPr>
            </w:pPr>
          </w:p>
        </w:tc>
        <w:tc>
          <w:tcPr>
            <w:tcW w:w="236" w:type="dxa"/>
          </w:tcPr>
          <w:p w14:paraId="7B822CE4" w14:textId="77777777" w:rsidR="00F90AEA" w:rsidRPr="0082245B" w:rsidRDefault="00F90AEA" w:rsidP="00B21931">
            <w:pPr>
              <w:pStyle w:val="Corpsdetexte"/>
              <w:rPr>
                <w:lang w:val="nl-BE"/>
              </w:rPr>
            </w:pPr>
          </w:p>
        </w:tc>
        <w:tc>
          <w:tcPr>
            <w:tcW w:w="1346" w:type="dxa"/>
          </w:tcPr>
          <w:p w14:paraId="7B822CE5" w14:textId="77777777" w:rsidR="00F90AEA" w:rsidRPr="0082245B" w:rsidRDefault="00F90AEA" w:rsidP="00B21931">
            <w:pPr>
              <w:pStyle w:val="Corpsdetexte"/>
              <w:rPr>
                <w:lang w:val="nl-BE"/>
              </w:rPr>
            </w:pPr>
          </w:p>
        </w:tc>
        <w:tc>
          <w:tcPr>
            <w:tcW w:w="1499" w:type="dxa"/>
          </w:tcPr>
          <w:p w14:paraId="7B822CE6" w14:textId="77777777" w:rsidR="00F90AEA" w:rsidRPr="0082245B" w:rsidRDefault="00F90AEA" w:rsidP="00B21931">
            <w:pPr>
              <w:pStyle w:val="Corpsdetexte"/>
              <w:rPr>
                <w:lang w:val="nl-BE"/>
              </w:rPr>
            </w:pPr>
          </w:p>
        </w:tc>
        <w:tc>
          <w:tcPr>
            <w:tcW w:w="1497" w:type="dxa"/>
          </w:tcPr>
          <w:p w14:paraId="7B822CE7" w14:textId="77777777" w:rsidR="00F90AEA" w:rsidRPr="0082245B" w:rsidRDefault="00F90AEA" w:rsidP="00B21931">
            <w:pPr>
              <w:pStyle w:val="Corpsdetexte"/>
              <w:rPr>
                <w:lang w:val="nl-BE"/>
              </w:rPr>
            </w:pPr>
          </w:p>
        </w:tc>
      </w:tr>
      <w:tr w:rsidR="00965093" w:rsidRPr="0082245B" w14:paraId="7B822CEB" w14:textId="77777777" w:rsidTr="00B21931">
        <w:tc>
          <w:tcPr>
            <w:tcW w:w="7565" w:type="dxa"/>
            <w:gridSpan w:val="6"/>
          </w:tcPr>
          <w:p w14:paraId="7B822CE9" w14:textId="77777777" w:rsidR="00F90AEA" w:rsidRPr="0082245B" w:rsidRDefault="00515DF0" w:rsidP="00B21931">
            <w:pPr>
              <w:pStyle w:val="Corpsdetexte"/>
              <w:jc w:val="right"/>
              <w:rPr>
                <w:b/>
                <w:lang w:val="nl-BE"/>
              </w:rPr>
            </w:pPr>
            <w:r w:rsidRPr="0082245B">
              <w:rPr>
                <w:b/>
                <w:bCs/>
                <w:bdr w:val="nil"/>
                <w:lang w:val="nl-BE"/>
              </w:rPr>
              <w:t>TOTAAL, ALLE BELASTINGEN INBEGREPEN</w:t>
            </w:r>
          </w:p>
        </w:tc>
        <w:tc>
          <w:tcPr>
            <w:tcW w:w="1497" w:type="dxa"/>
          </w:tcPr>
          <w:p w14:paraId="7B822CEA" w14:textId="77777777" w:rsidR="00F90AEA" w:rsidRPr="0082245B" w:rsidRDefault="00515DF0" w:rsidP="00B21931">
            <w:pPr>
              <w:pStyle w:val="Corpsdetexte"/>
              <w:rPr>
                <w:b/>
                <w:lang w:val="nl-BE"/>
              </w:rPr>
            </w:pPr>
            <w:r w:rsidRPr="0082245B">
              <w:rPr>
                <w:b/>
                <w:bCs/>
                <w:bdr w:val="nil"/>
                <w:lang w:val="nl-BE"/>
              </w:rPr>
              <w:t>653,40 euro</w:t>
            </w:r>
          </w:p>
        </w:tc>
      </w:tr>
      <w:tr w:rsidR="00965093" w:rsidRPr="0082245B" w14:paraId="7B822CF2" w14:textId="77777777" w:rsidTr="00B21931">
        <w:tc>
          <w:tcPr>
            <w:tcW w:w="1492" w:type="dxa"/>
          </w:tcPr>
          <w:p w14:paraId="7B822CEC" w14:textId="77777777" w:rsidR="00F90AEA" w:rsidRPr="0082245B" w:rsidRDefault="00F90AEA" w:rsidP="00B21931">
            <w:pPr>
              <w:pStyle w:val="Corpsdetexte"/>
              <w:rPr>
                <w:lang w:val="nl-BE"/>
              </w:rPr>
            </w:pPr>
          </w:p>
        </w:tc>
        <w:tc>
          <w:tcPr>
            <w:tcW w:w="2992" w:type="dxa"/>
            <w:gridSpan w:val="2"/>
          </w:tcPr>
          <w:p w14:paraId="7B822CED" w14:textId="77777777" w:rsidR="00F90AEA" w:rsidRPr="0082245B" w:rsidRDefault="00F90AEA" w:rsidP="00B21931">
            <w:pPr>
              <w:pStyle w:val="Corpsdetexte"/>
              <w:rPr>
                <w:lang w:val="nl-BE"/>
              </w:rPr>
            </w:pPr>
          </w:p>
        </w:tc>
        <w:tc>
          <w:tcPr>
            <w:tcW w:w="236" w:type="dxa"/>
          </w:tcPr>
          <w:p w14:paraId="7B822CEE" w14:textId="77777777" w:rsidR="00F90AEA" w:rsidRPr="0082245B" w:rsidRDefault="00F90AEA" w:rsidP="00B21931">
            <w:pPr>
              <w:pStyle w:val="Corpsdetexte"/>
              <w:rPr>
                <w:lang w:val="nl-BE"/>
              </w:rPr>
            </w:pPr>
          </w:p>
        </w:tc>
        <w:tc>
          <w:tcPr>
            <w:tcW w:w="1346" w:type="dxa"/>
          </w:tcPr>
          <w:p w14:paraId="7B822CEF" w14:textId="77777777" w:rsidR="00F90AEA" w:rsidRPr="0082245B" w:rsidRDefault="00F90AEA" w:rsidP="00B21931">
            <w:pPr>
              <w:pStyle w:val="Corpsdetexte"/>
              <w:rPr>
                <w:lang w:val="nl-BE"/>
              </w:rPr>
            </w:pPr>
          </w:p>
        </w:tc>
        <w:tc>
          <w:tcPr>
            <w:tcW w:w="1499" w:type="dxa"/>
          </w:tcPr>
          <w:p w14:paraId="7B822CF0" w14:textId="77777777" w:rsidR="00F90AEA" w:rsidRPr="0082245B" w:rsidRDefault="00F90AEA" w:rsidP="00B21931">
            <w:pPr>
              <w:pStyle w:val="Corpsdetexte"/>
              <w:rPr>
                <w:lang w:val="nl-BE"/>
              </w:rPr>
            </w:pPr>
          </w:p>
        </w:tc>
        <w:tc>
          <w:tcPr>
            <w:tcW w:w="1497" w:type="dxa"/>
          </w:tcPr>
          <w:p w14:paraId="7B822CF1" w14:textId="77777777" w:rsidR="00F90AEA" w:rsidRPr="0082245B" w:rsidRDefault="00F90AEA" w:rsidP="00B21931">
            <w:pPr>
              <w:pStyle w:val="Corpsdetexte"/>
              <w:rPr>
                <w:lang w:val="nl-BE"/>
              </w:rPr>
            </w:pPr>
          </w:p>
        </w:tc>
      </w:tr>
      <w:tr w:rsidR="00965093" w:rsidRPr="0082245B" w14:paraId="7B822CFF" w14:textId="77777777" w:rsidTr="00B21931">
        <w:tc>
          <w:tcPr>
            <w:tcW w:w="4106" w:type="dxa"/>
            <w:gridSpan w:val="2"/>
            <w:shd w:val="clear" w:color="auto" w:fill="FFFF00"/>
          </w:tcPr>
          <w:p w14:paraId="7B822CF5" w14:textId="28A78197" w:rsidR="00F90AEA" w:rsidRPr="0082245B" w:rsidRDefault="00F90AEA" w:rsidP="00B21931">
            <w:pPr>
              <w:pStyle w:val="TableParagraph"/>
              <w:spacing w:before="9"/>
              <w:jc w:val="center"/>
              <w:rPr>
                <w:rFonts w:ascii="Arial"/>
                <w:sz w:val="17"/>
                <w:lang w:val="nl-BE"/>
              </w:rPr>
            </w:pPr>
          </w:p>
          <w:p w14:paraId="3D2342B7" w14:textId="77777777" w:rsidR="00ED50B2" w:rsidRPr="0082245B" w:rsidRDefault="00ED50B2" w:rsidP="00B21931">
            <w:pPr>
              <w:pStyle w:val="TableParagraph"/>
              <w:spacing w:before="9"/>
              <w:jc w:val="center"/>
              <w:rPr>
                <w:rFonts w:ascii="Arial"/>
                <w:sz w:val="17"/>
                <w:lang w:val="nl-BE"/>
              </w:rPr>
            </w:pPr>
          </w:p>
          <w:p w14:paraId="7B822CF6" w14:textId="77777777" w:rsidR="00F90AEA" w:rsidRPr="0082245B" w:rsidRDefault="00515DF0" w:rsidP="00B21931">
            <w:pPr>
              <w:pStyle w:val="Corpsdetexte"/>
              <w:jc w:val="center"/>
              <w:rPr>
                <w:lang w:val="nl-BE"/>
              </w:rPr>
            </w:pPr>
            <w:r w:rsidRPr="0082245B">
              <w:rPr>
                <w:bdr w:val="nil"/>
                <w:shd w:val="clear" w:color="auto" w:fill="FFFF00"/>
                <w:lang w:val="nl-BE"/>
              </w:rPr>
              <w:t>DE FACTUUR moet elektronisch worden verzonden (in UBL-XML-formaat via het Peppol-netwerk).</w:t>
            </w:r>
          </w:p>
        </w:tc>
        <w:tc>
          <w:tcPr>
            <w:tcW w:w="4956" w:type="dxa"/>
            <w:gridSpan w:val="5"/>
          </w:tcPr>
          <w:p w14:paraId="7B822CF7" w14:textId="77777777" w:rsidR="00F90AEA" w:rsidRPr="0082245B" w:rsidRDefault="00515DF0" w:rsidP="00B21931">
            <w:pPr>
              <w:pStyle w:val="TableParagraph"/>
              <w:spacing w:line="182" w:lineRule="exact"/>
              <w:ind w:left="27"/>
              <w:rPr>
                <w:rFonts w:ascii="Arial" w:hAnsi="Arial"/>
                <w:sz w:val="17"/>
                <w:lang w:val="nl-BE"/>
              </w:rPr>
            </w:pPr>
            <w:r w:rsidRPr="0082245B">
              <w:rPr>
                <w:rFonts w:ascii="Arial" w:eastAsia="Arial" w:hAnsi="Arial" w:cs="Arial"/>
                <w:sz w:val="17"/>
                <w:szCs w:val="17"/>
                <w:bdr w:val="nil"/>
                <w:lang w:val="nl-BE"/>
              </w:rPr>
              <w:t>De gemachtigde ambtenaar,</w:t>
            </w:r>
          </w:p>
          <w:p w14:paraId="7B822CF8" w14:textId="77777777" w:rsidR="00F90AEA" w:rsidRPr="0082245B" w:rsidRDefault="00515DF0" w:rsidP="00B21931">
            <w:pPr>
              <w:pStyle w:val="TableParagraph"/>
              <w:spacing w:before="15" w:line="259" w:lineRule="auto"/>
              <w:ind w:left="27" w:right="2082"/>
              <w:rPr>
                <w:rFonts w:ascii="Arial" w:hAnsi="Arial"/>
                <w:sz w:val="17"/>
                <w:lang w:val="nl-BE"/>
              </w:rPr>
            </w:pPr>
            <w:r w:rsidRPr="0082245B">
              <w:rPr>
                <w:rFonts w:ascii="Arial" w:eastAsia="Arial" w:hAnsi="Arial" w:cs="Arial"/>
                <w:sz w:val="17"/>
                <w:szCs w:val="17"/>
                <w:bdr w:val="nil"/>
                <w:lang w:val="nl-BE"/>
              </w:rPr>
              <w:t xml:space="preserve">Gerd Van Den Eede </w:t>
            </w:r>
          </w:p>
          <w:p w14:paraId="7B822CF9" w14:textId="77777777" w:rsidR="00F90AEA" w:rsidRPr="0082245B" w:rsidRDefault="00515DF0" w:rsidP="00B21931">
            <w:pPr>
              <w:pStyle w:val="TableParagraph"/>
              <w:spacing w:before="15" w:line="259" w:lineRule="auto"/>
              <w:ind w:left="27" w:right="2082"/>
              <w:rPr>
                <w:rFonts w:ascii="Arial" w:hAnsi="Arial"/>
                <w:sz w:val="17"/>
                <w:lang w:val="nl-BE"/>
              </w:rPr>
            </w:pPr>
            <w:r w:rsidRPr="0082245B">
              <w:rPr>
                <w:rFonts w:ascii="Arial" w:eastAsia="Arial" w:hAnsi="Arial" w:cs="Arial"/>
                <w:sz w:val="17"/>
                <w:szCs w:val="17"/>
                <w:bdr w:val="nil"/>
                <w:lang w:val="nl-BE"/>
              </w:rPr>
              <w:t>Adjunct-secretaris-generaal</w:t>
            </w:r>
          </w:p>
          <w:p w14:paraId="7B822CFA" w14:textId="77777777" w:rsidR="00F90AEA" w:rsidRPr="0082245B" w:rsidRDefault="00F90AEA" w:rsidP="00B21931">
            <w:pPr>
              <w:pStyle w:val="TableParagraph"/>
              <w:rPr>
                <w:rFonts w:ascii="Arial"/>
                <w:sz w:val="18"/>
                <w:lang w:val="nl-BE"/>
              </w:rPr>
            </w:pPr>
          </w:p>
          <w:p w14:paraId="7B822CFC" w14:textId="77777777" w:rsidR="00F90AEA" w:rsidRPr="0082245B" w:rsidRDefault="00F90AEA" w:rsidP="00B21931">
            <w:pPr>
              <w:pStyle w:val="TableParagraph"/>
              <w:rPr>
                <w:rFonts w:ascii="Arial"/>
                <w:sz w:val="18"/>
                <w:lang w:val="nl-BE"/>
              </w:rPr>
            </w:pPr>
          </w:p>
          <w:p w14:paraId="7B822CFD" w14:textId="77777777" w:rsidR="00F90AEA" w:rsidRPr="0082245B" w:rsidRDefault="00F90AEA" w:rsidP="00B21931">
            <w:pPr>
              <w:pStyle w:val="TableParagraph"/>
              <w:spacing w:before="8"/>
              <w:rPr>
                <w:rFonts w:ascii="Arial"/>
                <w:sz w:val="21"/>
                <w:lang w:val="nl-BE"/>
              </w:rPr>
            </w:pPr>
          </w:p>
          <w:p w14:paraId="17D3A65F" w14:textId="77777777" w:rsidR="00F90AEA" w:rsidRPr="0082245B" w:rsidRDefault="00515DF0" w:rsidP="00B21931">
            <w:pPr>
              <w:pStyle w:val="Corpsdetexte"/>
              <w:rPr>
                <w:bdr w:val="nil"/>
                <w:lang w:val="nl-BE"/>
              </w:rPr>
            </w:pPr>
            <w:r w:rsidRPr="0082245B">
              <w:rPr>
                <w:bdr w:val="nil"/>
                <w:lang w:val="nl-BE"/>
              </w:rPr>
              <w:t>Handtekening</w:t>
            </w:r>
          </w:p>
          <w:p w14:paraId="46A94821" w14:textId="77777777" w:rsidR="00444B25" w:rsidRPr="0082245B" w:rsidRDefault="00444B25" w:rsidP="00B21931">
            <w:pPr>
              <w:pStyle w:val="Corpsdetexte"/>
              <w:rPr>
                <w:lang w:val="nl-BE"/>
              </w:rPr>
            </w:pPr>
          </w:p>
          <w:p w14:paraId="7B822CFE" w14:textId="77777777" w:rsidR="00444B25" w:rsidRPr="0082245B" w:rsidRDefault="00444B25" w:rsidP="00B21931">
            <w:pPr>
              <w:pStyle w:val="Corpsdetexte"/>
              <w:rPr>
                <w:lang w:val="nl-BE"/>
              </w:rPr>
            </w:pPr>
          </w:p>
        </w:tc>
      </w:tr>
    </w:tbl>
    <w:p w14:paraId="7B822D00" w14:textId="77777777" w:rsidR="00F90AEA" w:rsidRPr="0082245B" w:rsidRDefault="00F90AEA" w:rsidP="00F90AEA">
      <w:pPr>
        <w:pStyle w:val="Corpsdetexte"/>
        <w:rPr>
          <w:lang w:val="nl-BE"/>
        </w:rPr>
      </w:pPr>
    </w:p>
    <w:p w14:paraId="7B822D01" w14:textId="77777777" w:rsidR="00C71659" w:rsidRPr="0082245B" w:rsidRDefault="00C71659">
      <w:pPr>
        <w:rPr>
          <w:rFonts w:cs="Arial"/>
          <w:lang w:val="nl-BE"/>
        </w:rPr>
      </w:pPr>
    </w:p>
    <w:sectPr w:rsidR="00C71659" w:rsidRPr="0082245B" w:rsidSect="00FA405D">
      <w:headerReference w:type="even" r:id="rId12"/>
      <w:headerReference w:type="default" r:id="rId13"/>
      <w:footerReference w:type="default" r:id="rId14"/>
      <w:headerReference w:type="first" r:id="rId15"/>
      <w:type w:val="continuous"/>
      <w:pgSz w:w="11906" w:h="16838"/>
      <w:pgMar w:top="2268" w:right="1417" w:bottom="2410" w:left="1560" w:header="708" w:footer="56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D1FC" w14:textId="77777777" w:rsidR="00444C55" w:rsidRDefault="00444C55">
      <w:pPr>
        <w:spacing w:after="0" w:line="240" w:lineRule="auto"/>
      </w:pPr>
      <w:r>
        <w:separator/>
      </w:r>
    </w:p>
  </w:endnote>
  <w:endnote w:type="continuationSeparator" w:id="0">
    <w:p w14:paraId="424520B7" w14:textId="77777777" w:rsidR="00444C55" w:rsidRDefault="00444C55">
      <w:pPr>
        <w:spacing w:after="0" w:line="240" w:lineRule="auto"/>
      </w:pPr>
      <w:r>
        <w:continuationSeparator/>
      </w:r>
    </w:p>
  </w:endnote>
  <w:endnote w:type="continuationNotice" w:id="1">
    <w:p w14:paraId="6194E586" w14:textId="77777777" w:rsidR="00444C55" w:rsidRDefault="00444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Nunito">
    <w:charset w:val="00"/>
    <w:family w:val="auto"/>
    <w:pitch w:val="variable"/>
    <w:sig w:usb0="A00002FF" w:usb1="5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2D0B" w14:textId="3B64AF12" w:rsidR="00FA405D" w:rsidRDefault="00515DF0">
    <w:pPr>
      <w:pStyle w:val="Pieddepage"/>
    </w:pPr>
    <w:r>
      <w:rPr>
        <w:rFonts w:cs="Arial"/>
      </w:rPr>
      <w:tab/>
    </w:r>
    <w:r>
      <w:rPr>
        <w:rFonts w:cs="Arial"/>
      </w:rPr>
      <w:tab/>
    </w:r>
    <w:r>
      <w:rPr>
        <w:rFonts w:cs="Arial"/>
      </w:rPr>
      <w:tab/>
      <w:t xml:space="preserve">        </w:t>
    </w:r>
    <w:r w:rsidRPr="00444B25">
      <w:rPr>
        <w:rFonts w:cs="Arial"/>
        <w:sz w:val="16"/>
        <w:szCs w:val="18"/>
      </w:rPr>
      <w:t xml:space="preserve"> </w:t>
    </w:r>
    <w:r w:rsidR="00363E73" w:rsidRPr="00444B25">
      <w:rPr>
        <w:rFonts w:cs="Arial"/>
        <w:sz w:val="16"/>
        <w:szCs w:val="18"/>
      </w:rPr>
      <w:fldChar w:fldCharType="begin"/>
    </w:r>
    <w:r w:rsidRPr="00444B25">
      <w:rPr>
        <w:rFonts w:cs="Arial"/>
        <w:sz w:val="16"/>
        <w:szCs w:val="18"/>
      </w:rPr>
      <w:instrText xml:space="preserve"> PAGE  \* Arabic  \* MERGEFORMAT </w:instrText>
    </w:r>
    <w:r w:rsidR="00363E73" w:rsidRPr="00444B25">
      <w:rPr>
        <w:rFonts w:cs="Arial"/>
        <w:sz w:val="16"/>
        <w:szCs w:val="18"/>
      </w:rPr>
      <w:fldChar w:fldCharType="separate"/>
    </w:r>
    <w:r w:rsidR="00F103F6" w:rsidRPr="00444B25">
      <w:rPr>
        <w:rFonts w:cs="Arial"/>
        <w:noProof/>
        <w:sz w:val="16"/>
        <w:szCs w:val="18"/>
      </w:rPr>
      <w:t>2</w:t>
    </w:r>
    <w:r w:rsidR="00363E73" w:rsidRPr="00444B25">
      <w:rPr>
        <w:rFonts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2998" w14:textId="77777777" w:rsidR="00444C55" w:rsidRDefault="00444C55">
      <w:pPr>
        <w:spacing w:after="0" w:line="240" w:lineRule="auto"/>
      </w:pPr>
      <w:r>
        <w:separator/>
      </w:r>
    </w:p>
  </w:footnote>
  <w:footnote w:type="continuationSeparator" w:id="0">
    <w:p w14:paraId="59D3DF40" w14:textId="77777777" w:rsidR="00444C55" w:rsidRDefault="00444C55">
      <w:pPr>
        <w:spacing w:after="0" w:line="240" w:lineRule="auto"/>
      </w:pPr>
      <w:r>
        <w:continuationSeparator/>
      </w:r>
    </w:p>
  </w:footnote>
  <w:footnote w:type="continuationNotice" w:id="1">
    <w:p w14:paraId="1B8741B1" w14:textId="77777777" w:rsidR="00444C55" w:rsidRDefault="00444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4211" w14:textId="0199E7B2" w:rsidR="008E062C" w:rsidRDefault="008E062C">
    <w:pPr>
      <w:pStyle w:val="En-tte"/>
    </w:pPr>
    <w:r>
      <w:rPr>
        <w:noProof/>
      </w:rPr>
      <mc:AlternateContent>
        <mc:Choice Requires="wps">
          <w:drawing>
            <wp:anchor distT="0" distB="0" distL="0" distR="0" simplePos="0" relativeHeight="251658247" behindDoc="0" locked="0" layoutInCell="1" allowOverlap="1" wp14:anchorId="085A3A0F" wp14:editId="2E8B05A0">
              <wp:simplePos x="635" y="635"/>
              <wp:positionH relativeFrom="page">
                <wp:align>right</wp:align>
              </wp:positionH>
              <wp:positionV relativeFrom="page">
                <wp:align>top</wp:align>
              </wp:positionV>
              <wp:extent cx="1638300" cy="368935"/>
              <wp:effectExtent l="0" t="0" r="0" b="12065"/>
              <wp:wrapNone/>
              <wp:docPr id="959238401" name="Zone de texte 5"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3B12A139" w14:textId="54BFD12C" w:rsidR="008E062C" w:rsidRPr="008E062C" w:rsidRDefault="008E062C" w:rsidP="008E062C">
                          <w:pPr>
                            <w:spacing w:after="0"/>
                            <w:rPr>
                              <w:rFonts w:ascii="Calibri" w:eastAsia="Calibri" w:hAnsi="Calibri" w:cs="Calibri"/>
                              <w:noProof/>
                              <w:color w:val="000000"/>
                              <w:szCs w:val="20"/>
                            </w:rPr>
                          </w:pPr>
                          <w:r w:rsidRPr="008E062C">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5A3A0F" id="_x0000_t202" coordsize="21600,21600" o:spt="202" path="m,l,21600r21600,l21600,xe">
              <v:stroke joinstyle="miter"/>
              <v:path gradientshapeok="t" o:connecttype="rect"/>
            </v:shapetype>
            <v:shape id="Zone de texte 5" o:spid="_x0000_s1027" type="#_x0000_t202" alt="GOB/SPRB - Intern/Interne" style="position:absolute;left:0;text-align:left;margin-left:77.8pt;margin-top:0;width:129pt;height:29.0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" filled="f" stroked="f">
              <v:textbox style="mso-fit-shape-to-text:t" inset="0,15pt,20pt,0">
                <w:txbxContent>
                  <w:p w14:paraId="3B12A139" w14:textId="54BFD12C" w:rsidR="008E062C" w:rsidRPr="008E062C" w:rsidRDefault="008E062C" w:rsidP="008E062C">
                    <w:pPr>
                      <w:spacing w:after="0"/>
                      <w:rPr>
                        <w:rFonts w:ascii="Calibri" w:eastAsia="Calibri" w:hAnsi="Calibri" w:cs="Calibri"/>
                        <w:noProof/>
                        <w:color w:val="000000"/>
                        <w:szCs w:val="20"/>
                      </w:rPr>
                    </w:pPr>
                    <w:r w:rsidRPr="008E062C">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479A" w14:textId="4AC45824" w:rsidR="000754AA" w:rsidRDefault="000754AA">
    <w:pPr>
      <w:pStyle w:val="En-tte"/>
    </w:pPr>
    <w:r>
      <w:rPr>
        <w:noProof/>
      </w:rPr>
      <w:drawing>
        <wp:anchor distT="0" distB="0" distL="114300" distR="114300" simplePos="0" relativeHeight="251660296" behindDoc="1" locked="0" layoutInCell="1" allowOverlap="1" wp14:anchorId="69764B5F" wp14:editId="24E23F48">
          <wp:simplePos x="0" y="0"/>
          <wp:positionH relativeFrom="page">
            <wp:align>left</wp:align>
          </wp:positionH>
          <wp:positionV relativeFrom="paragraph">
            <wp:posOffset>-445135</wp:posOffset>
          </wp:positionV>
          <wp:extent cx="7546340" cy="10671175"/>
          <wp:effectExtent l="0" t="0" r="0" b="0"/>
          <wp:wrapNone/>
          <wp:docPr id="450820013" name="Image 450820013"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20013" name="Image 450820013" descr="Une image contenant capture d’écran,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7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F0D5" w14:textId="46F78D0F" w:rsidR="008E062C" w:rsidRDefault="008E062C">
    <w:pPr>
      <w:pStyle w:val="En-tte"/>
    </w:pPr>
    <w:r>
      <w:rPr>
        <w:noProof/>
      </w:rPr>
      <mc:AlternateContent>
        <mc:Choice Requires="wps">
          <w:drawing>
            <wp:anchor distT="0" distB="0" distL="0" distR="0" simplePos="0" relativeHeight="251658248" behindDoc="0" locked="0" layoutInCell="1" allowOverlap="1" wp14:anchorId="21EB476D" wp14:editId="331EDF4C">
              <wp:simplePos x="635" y="635"/>
              <wp:positionH relativeFrom="page">
                <wp:align>right</wp:align>
              </wp:positionH>
              <wp:positionV relativeFrom="page">
                <wp:align>top</wp:align>
              </wp:positionV>
              <wp:extent cx="1638300" cy="368935"/>
              <wp:effectExtent l="0" t="0" r="0" b="12065"/>
              <wp:wrapNone/>
              <wp:docPr id="1543738571" name="Zone de texte 4"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44D439A5" w14:textId="1CB4469C" w:rsidR="008E062C" w:rsidRPr="008E062C" w:rsidRDefault="008E062C" w:rsidP="008E062C">
                          <w:pPr>
                            <w:spacing w:after="0"/>
                            <w:rPr>
                              <w:rFonts w:ascii="Calibri" w:eastAsia="Calibri" w:hAnsi="Calibri" w:cs="Calibri"/>
                              <w:noProof/>
                              <w:color w:val="000000"/>
                              <w:szCs w:val="20"/>
                            </w:rPr>
                          </w:pPr>
                          <w:r w:rsidRPr="008E062C">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EB476D" id="_x0000_t202" coordsize="21600,21600" o:spt="202" path="m,l,21600r21600,l21600,xe">
              <v:stroke joinstyle="miter"/>
              <v:path gradientshapeok="t" o:connecttype="rect"/>
            </v:shapetype>
            <v:shape id="_x0000_s1028" type="#_x0000_t202" alt="GOB/SPRB - Intern/Interne" style="position:absolute;left:0;text-align:left;margin-left:77.8pt;margin-top:0;width:129pt;height:29.05pt;z-index:251658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" filled="f" stroked="f">
              <v:textbox style="mso-fit-shape-to-text:t" inset="0,15pt,20pt,0">
                <w:txbxContent>
                  <w:p w14:paraId="44D439A5" w14:textId="1CB4469C" w:rsidR="008E062C" w:rsidRPr="008E062C" w:rsidRDefault="008E062C" w:rsidP="008E062C">
                    <w:pPr>
                      <w:spacing w:after="0"/>
                      <w:rPr>
                        <w:rFonts w:ascii="Calibri" w:eastAsia="Calibri" w:hAnsi="Calibri" w:cs="Calibri"/>
                        <w:noProof/>
                        <w:color w:val="000000"/>
                        <w:szCs w:val="20"/>
                      </w:rPr>
                    </w:pPr>
                    <w:r w:rsidRPr="008E062C">
                      <w:rPr>
                        <w:rFonts w:ascii="Calibri" w:eastAsia="Calibri" w:hAnsi="Calibri" w:cs="Calibri"/>
                        <w:noProof/>
                        <w:color w:val="000000"/>
                        <w:szCs w:val="20"/>
                      </w:rPr>
                      <w:t>GOB/SPRB - Intern/Interne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4A6B"/>
    <w:multiLevelType w:val="hybridMultilevel"/>
    <w:tmpl w:val="664017F2"/>
    <w:lvl w:ilvl="0" w:tplc="0E7E69EC">
      <w:start w:val="1"/>
      <w:numFmt w:val="upperRoman"/>
      <w:lvlText w:val="%1."/>
      <w:lvlJc w:val="right"/>
      <w:pPr>
        <w:ind w:left="720" w:hanging="360"/>
      </w:pPr>
      <w:rPr>
        <w:rFonts w:hint="default"/>
      </w:rPr>
    </w:lvl>
    <w:lvl w:ilvl="1" w:tplc="060C607A">
      <w:start w:val="1"/>
      <w:numFmt w:val="lowerLetter"/>
      <w:lvlText w:val="%2."/>
      <w:lvlJc w:val="left"/>
      <w:pPr>
        <w:ind w:left="1440" w:hanging="360"/>
      </w:pPr>
    </w:lvl>
    <w:lvl w:ilvl="2" w:tplc="A326999C" w:tentative="1">
      <w:start w:val="1"/>
      <w:numFmt w:val="lowerRoman"/>
      <w:lvlText w:val="%3."/>
      <w:lvlJc w:val="right"/>
      <w:pPr>
        <w:ind w:left="2160" w:hanging="180"/>
      </w:pPr>
    </w:lvl>
    <w:lvl w:ilvl="3" w:tplc="9DD0D920" w:tentative="1">
      <w:start w:val="1"/>
      <w:numFmt w:val="decimal"/>
      <w:lvlText w:val="%4."/>
      <w:lvlJc w:val="left"/>
      <w:pPr>
        <w:ind w:left="2880" w:hanging="360"/>
      </w:pPr>
    </w:lvl>
    <w:lvl w:ilvl="4" w:tplc="5ED6D3BA" w:tentative="1">
      <w:start w:val="1"/>
      <w:numFmt w:val="lowerLetter"/>
      <w:lvlText w:val="%5."/>
      <w:lvlJc w:val="left"/>
      <w:pPr>
        <w:ind w:left="3600" w:hanging="360"/>
      </w:pPr>
    </w:lvl>
    <w:lvl w:ilvl="5" w:tplc="4548647A" w:tentative="1">
      <w:start w:val="1"/>
      <w:numFmt w:val="lowerRoman"/>
      <w:lvlText w:val="%6."/>
      <w:lvlJc w:val="right"/>
      <w:pPr>
        <w:ind w:left="4320" w:hanging="180"/>
      </w:pPr>
    </w:lvl>
    <w:lvl w:ilvl="6" w:tplc="1486CDF8" w:tentative="1">
      <w:start w:val="1"/>
      <w:numFmt w:val="decimal"/>
      <w:lvlText w:val="%7."/>
      <w:lvlJc w:val="left"/>
      <w:pPr>
        <w:ind w:left="5040" w:hanging="360"/>
      </w:pPr>
    </w:lvl>
    <w:lvl w:ilvl="7" w:tplc="32F4169C" w:tentative="1">
      <w:start w:val="1"/>
      <w:numFmt w:val="lowerLetter"/>
      <w:lvlText w:val="%8."/>
      <w:lvlJc w:val="left"/>
      <w:pPr>
        <w:ind w:left="5760" w:hanging="360"/>
      </w:pPr>
    </w:lvl>
    <w:lvl w:ilvl="8" w:tplc="A24239E6" w:tentative="1">
      <w:start w:val="1"/>
      <w:numFmt w:val="lowerRoman"/>
      <w:lvlText w:val="%9."/>
      <w:lvlJc w:val="right"/>
      <w:pPr>
        <w:ind w:left="6480" w:hanging="180"/>
      </w:pPr>
    </w:lvl>
  </w:abstractNum>
  <w:abstractNum w:abstractNumId="1" w15:restartNumberingAfterBreak="0">
    <w:nsid w:val="0C362769"/>
    <w:multiLevelType w:val="hybridMultilevel"/>
    <w:tmpl w:val="35DE0C52"/>
    <w:lvl w:ilvl="0" w:tplc="323EC968">
      <w:start w:val="1"/>
      <w:numFmt w:val="decimal"/>
      <w:lvlText w:val="%1."/>
      <w:lvlJc w:val="left"/>
      <w:pPr>
        <w:ind w:left="720" w:hanging="360"/>
      </w:pPr>
      <w:rPr>
        <w:rFonts w:hint="default"/>
      </w:rPr>
    </w:lvl>
    <w:lvl w:ilvl="1" w:tplc="0D74715A">
      <w:start w:val="1"/>
      <w:numFmt w:val="bullet"/>
      <w:lvlText w:val=""/>
      <w:lvlJc w:val="left"/>
      <w:pPr>
        <w:ind w:left="1440" w:hanging="360"/>
      </w:pPr>
      <w:rPr>
        <w:rFonts w:ascii="Wingdings" w:hAnsi="Wingdings" w:hint="default"/>
      </w:rPr>
    </w:lvl>
    <w:lvl w:ilvl="2" w:tplc="0C6CE1CE" w:tentative="1">
      <w:start w:val="1"/>
      <w:numFmt w:val="lowerRoman"/>
      <w:lvlText w:val="%3."/>
      <w:lvlJc w:val="right"/>
      <w:pPr>
        <w:ind w:left="2160" w:hanging="180"/>
      </w:pPr>
    </w:lvl>
    <w:lvl w:ilvl="3" w:tplc="5D949532" w:tentative="1">
      <w:start w:val="1"/>
      <w:numFmt w:val="decimal"/>
      <w:lvlText w:val="%4."/>
      <w:lvlJc w:val="left"/>
      <w:pPr>
        <w:ind w:left="2880" w:hanging="360"/>
      </w:pPr>
    </w:lvl>
    <w:lvl w:ilvl="4" w:tplc="27CE6B40" w:tentative="1">
      <w:start w:val="1"/>
      <w:numFmt w:val="lowerLetter"/>
      <w:lvlText w:val="%5."/>
      <w:lvlJc w:val="left"/>
      <w:pPr>
        <w:ind w:left="3600" w:hanging="360"/>
      </w:pPr>
    </w:lvl>
    <w:lvl w:ilvl="5" w:tplc="EF5087B0" w:tentative="1">
      <w:start w:val="1"/>
      <w:numFmt w:val="lowerRoman"/>
      <w:lvlText w:val="%6."/>
      <w:lvlJc w:val="right"/>
      <w:pPr>
        <w:ind w:left="4320" w:hanging="180"/>
      </w:pPr>
    </w:lvl>
    <w:lvl w:ilvl="6" w:tplc="062C1400" w:tentative="1">
      <w:start w:val="1"/>
      <w:numFmt w:val="decimal"/>
      <w:lvlText w:val="%7."/>
      <w:lvlJc w:val="left"/>
      <w:pPr>
        <w:ind w:left="5040" w:hanging="360"/>
      </w:pPr>
    </w:lvl>
    <w:lvl w:ilvl="7" w:tplc="B8A89F8C" w:tentative="1">
      <w:start w:val="1"/>
      <w:numFmt w:val="lowerLetter"/>
      <w:lvlText w:val="%8."/>
      <w:lvlJc w:val="left"/>
      <w:pPr>
        <w:ind w:left="5760" w:hanging="360"/>
      </w:pPr>
    </w:lvl>
    <w:lvl w:ilvl="8" w:tplc="38F430A8" w:tentative="1">
      <w:start w:val="1"/>
      <w:numFmt w:val="lowerRoman"/>
      <w:lvlText w:val="%9."/>
      <w:lvlJc w:val="right"/>
      <w:pPr>
        <w:ind w:left="6480" w:hanging="180"/>
      </w:pPr>
    </w:lvl>
  </w:abstractNum>
  <w:abstractNum w:abstractNumId="2" w15:restartNumberingAfterBreak="0">
    <w:nsid w:val="525F5EDD"/>
    <w:multiLevelType w:val="hybridMultilevel"/>
    <w:tmpl w:val="22FECB74"/>
    <w:lvl w:ilvl="0" w:tplc="91DE610C">
      <w:start w:val="1"/>
      <w:numFmt w:val="decimal"/>
      <w:lvlText w:val="%1."/>
      <w:lvlJc w:val="left"/>
      <w:pPr>
        <w:ind w:left="360" w:hanging="360"/>
      </w:pPr>
      <w:rPr>
        <w:rFonts w:hint="default"/>
      </w:rPr>
    </w:lvl>
    <w:lvl w:ilvl="1" w:tplc="7B3AE826" w:tentative="1">
      <w:start w:val="1"/>
      <w:numFmt w:val="lowerLetter"/>
      <w:lvlText w:val="%2."/>
      <w:lvlJc w:val="left"/>
      <w:pPr>
        <w:ind w:left="1080" w:hanging="360"/>
      </w:pPr>
    </w:lvl>
    <w:lvl w:ilvl="2" w:tplc="B86A70F6" w:tentative="1">
      <w:start w:val="1"/>
      <w:numFmt w:val="lowerRoman"/>
      <w:lvlText w:val="%3."/>
      <w:lvlJc w:val="right"/>
      <w:pPr>
        <w:ind w:left="1800" w:hanging="180"/>
      </w:pPr>
    </w:lvl>
    <w:lvl w:ilvl="3" w:tplc="12DC00E4" w:tentative="1">
      <w:start w:val="1"/>
      <w:numFmt w:val="decimal"/>
      <w:lvlText w:val="%4."/>
      <w:lvlJc w:val="left"/>
      <w:pPr>
        <w:ind w:left="2520" w:hanging="360"/>
      </w:pPr>
    </w:lvl>
    <w:lvl w:ilvl="4" w:tplc="89EA38CC" w:tentative="1">
      <w:start w:val="1"/>
      <w:numFmt w:val="lowerLetter"/>
      <w:lvlText w:val="%5."/>
      <w:lvlJc w:val="left"/>
      <w:pPr>
        <w:ind w:left="3240" w:hanging="360"/>
      </w:pPr>
    </w:lvl>
    <w:lvl w:ilvl="5" w:tplc="661A9458" w:tentative="1">
      <w:start w:val="1"/>
      <w:numFmt w:val="lowerRoman"/>
      <w:lvlText w:val="%6."/>
      <w:lvlJc w:val="right"/>
      <w:pPr>
        <w:ind w:left="3960" w:hanging="180"/>
      </w:pPr>
    </w:lvl>
    <w:lvl w:ilvl="6" w:tplc="736EB12E" w:tentative="1">
      <w:start w:val="1"/>
      <w:numFmt w:val="decimal"/>
      <w:lvlText w:val="%7."/>
      <w:lvlJc w:val="left"/>
      <w:pPr>
        <w:ind w:left="4680" w:hanging="360"/>
      </w:pPr>
    </w:lvl>
    <w:lvl w:ilvl="7" w:tplc="DB387B52" w:tentative="1">
      <w:start w:val="1"/>
      <w:numFmt w:val="lowerLetter"/>
      <w:lvlText w:val="%8."/>
      <w:lvlJc w:val="left"/>
      <w:pPr>
        <w:ind w:left="5400" w:hanging="360"/>
      </w:pPr>
    </w:lvl>
    <w:lvl w:ilvl="8" w:tplc="97D8DE88" w:tentative="1">
      <w:start w:val="1"/>
      <w:numFmt w:val="lowerRoman"/>
      <w:lvlText w:val="%9."/>
      <w:lvlJc w:val="right"/>
      <w:pPr>
        <w:ind w:left="6120" w:hanging="180"/>
      </w:pPr>
    </w:lvl>
  </w:abstractNum>
  <w:num w:numId="1" w16cid:durableId="66264581">
    <w:abstractNumId w:val="0"/>
  </w:num>
  <w:num w:numId="2" w16cid:durableId="752119111">
    <w:abstractNumId w:val="2"/>
  </w:num>
  <w:num w:numId="3" w16cid:durableId="90572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59"/>
    <w:rsid w:val="0000340B"/>
    <w:rsid w:val="0000475E"/>
    <w:rsid w:val="00023DEE"/>
    <w:rsid w:val="000754AA"/>
    <w:rsid w:val="000D4E6B"/>
    <w:rsid w:val="000F748E"/>
    <w:rsid w:val="00125C0C"/>
    <w:rsid w:val="00132439"/>
    <w:rsid w:val="0013391E"/>
    <w:rsid w:val="00143A44"/>
    <w:rsid w:val="00161B2B"/>
    <w:rsid w:val="00182811"/>
    <w:rsid w:val="00187CD2"/>
    <w:rsid w:val="001937A3"/>
    <w:rsid w:val="001D7E09"/>
    <w:rsid w:val="002263CB"/>
    <w:rsid w:val="002437C2"/>
    <w:rsid w:val="002638C6"/>
    <w:rsid w:val="002F7027"/>
    <w:rsid w:val="00313ADA"/>
    <w:rsid w:val="00341BFC"/>
    <w:rsid w:val="003627E6"/>
    <w:rsid w:val="00363E73"/>
    <w:rsid w:val="0036505C"/>
    <w:rsid w:val="003B060B"/>
    <w:rsid w:val="003B4F62"/>
    <w:rsid w:val="003C61AD"/>
    <w:rsid w:val="003D1364"/>
    <w:rsid w:val="003F5F8F"/>
    <w:rsid w:val="0043414F"/>
    <w:rsid w:val="0043530A"/>
    <w:rsid w:val="00444B25"/>
    <w:rsid w:val="00444C55"/>
    <w:rsid w:val="00446FAA"/>
    <w:rsid w:val="00450D4E"/>
    <w:rsid w:val="00452977"/>
    <w:rsid w:val="004538F1"/>
    <w:rsid w:val="00453E81"/>
    <w:rsid w:val="00454A97"/>
    <w:rsid w:val="00464F46"/>
    <w:rsid w:val="00465904"/>
    <w:rsid w:val="004706FB"/>
    <w:rsid w:val="0047159C"/>
    <w:rsid w:val="00490DDB"/>
    <w:rsid w:val="004F144A"/>
    <w:rsid w:val="00513E34"/>
    <w:rsid w:val="00515DF0"/>
    <w:rsid w:val="00516699"/>
    <w:rsid w:val="00534960"/>
    <w:rsid w:val="00535EF5"/>
    <w:rsid w:val="00576212"/>
    <w:rsid w:val="005A207C"/>
    <w:rsid w:val="005B1114"/>
    <w:rsid w:val="005C2BC1"/>
    <w:rsid w:val="005D1010"/>
    <w:rsid w:val="005D6486"/>
    <w:rsid w:val="00600284"/>
    <w:rsid w:val="006155E0"/>
    <w:rsid w:val="0062256A"/>
    <w:rsid w:val="006869C1"/>
    <w:rsid w:val="00694131"/>
    <w:rsid w:val="006A4641"/>
    <w:rsid w:val="006A5C6C"/>
    <w:rsid w:val="006F1B74"/>
    <w:rsid w:val="006F21FC"/>
    <w:rsid w:val="007279D6"/>
    <w:rsid w:val="007B3CAF"/>
    <w:rsid w:val="007D6F1D"/>
    <w:rsid w:val="007E0605"/>
    <w:rsid w:val="007E24EE"/>
    <w:rsid w:val="007F3568"/>
    <w:rsid w:val="00811A94"/>
    <w:rsid w:val="0082245B"/>
    <w:rsid w:val="00822558"/>
    <w:rsid w:val="008331F2"/>
    <w:rsid w:val="00855894"/>
    <w:rsid w:val="00884851"/>
    <w:rsid w:val="008B18E0"/>
    <w:rsid w:val="008B79F8"/>
    <w:rsid w:val="008D6D06"/>
    <w:rsid w:val="008E062C"/>
    <w:rsid w:val="009024B6"/>
    <w:rsid w:val="0093468C"/>
    <w:rsid w:val="0094090F"/>
    <w:rsid w:val="0094792B"/>
    <w:rsid w:val="00965093"/>
    <w:rsid w:val="0099653A"/>
    <w:rsid w:val="00996839"/>
    <w:rsid w:val="00997CF5"/>
    <w:rsid w:val="009D1CA6"/>
    <w:rsid w:val="009D583A"/>
    <w:rsid w:val="009F3047"/>
    <w:rsid w:val="00A03AEE"/>
    <w:rsid w:val="00A21262"/>
    <w:rsid w:val="00A32051"/>
    <w:rsid w:val="00A40F32"/>
    <w:rsid w:val="00A71346"/>
    <w:rsid w:val="00A80072"/>
    <w:rsid w:val="00AB2A3D"/>
    <w:rsid w:val="00AE3960"/>
    <w:rsid w:val="00B033F0"/>
    <w:rsid w:val="00B12644"/>
    <w:rsid w:val="00B13485"/>
    <w:rsid w:val="00B15023"/>
    <w:rsid w:val="00B21931"/>
    <w:rsid w:val="00B301C2"/>
    <w:rsid w:val="00B30A8C"/>
    <w:rsid w:val="00B33C74"/>
    <w:rsid w:val="00B34495"/>
    <w:rsid w:val="00B9308F"/>
    <w:rsid w:val="00BA6569"/>
    <w:rsid w:val="00BD4A2A"/>
    <w:rsid w:val="00C71659"/>
    <w:rsid w:val="00C84A65"/>
    <w:rsid w:val="00CC463F"/>
    <w:rsid w:val="00D12FC5"/>
    <w:rsid w:val="00D15CAF"/>
    <w:rsid w:val="00D42594"/>
    <w:rsid w:val="00DB0256"/>
    <w:rsid w:val="00DB479F"/>
    <w:rsid w:val="00DD0750"/>
    <w:rsid w:val="00DF6648"/>
    <w:rsid w:val="00E136D5"/>
    <w:rsid w:val="00E17C89"/>
    <w:rsid w:val="00E41D69"/>
    <w:rsid w:val="00E925C0"/>
    <w:rsid w:val="00ED50B2"/>
    <w:rsid w:val="00EF0CCD"/>
    <w:rsid w:val="00F04A79"/>
    <w:rsid w:val="00F07E71"/>
    <w:rsid w:val="00F103F6"/>
    <w:rsid w:val="00F2036C"/>
    <w:rsid w:val="00F23975"/>
    <w:rsid w:val="00F54CF7"/>
    <w:rsid w:val="00F66F37"/>
    <w:rsid w:val="00F90AEA"/>
    <w:rsid w:val="00FA405D"/>
    <w:rsid w:val="00FB1591"/>
    <w:rsid w:val="00FB5408"/>
    <w:rsid w:val="00FC71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22C51"/>
  <w15:docId w15:val="{8430AE4E-3514-47C1-9736-1C29CC5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4A"/>
    <w:pPr>
      <w:jc w:val="both"/>
    </w:pPr>
    <w:rPr>
      <w:rFonts w:ascii="Arial" w:hAnsi="Arial"/>
      <w:sz w:val="20"/>
    </w:rPr>
  </w:style>
  <w:style w:type="paragraph" w:styleId="Titre1">
    <w:name w:val="heading 1"/>
    <w:basedOn w:val="Normal"/>
    <w:next w:val="Normal"/>
    <w:link w:val="Titre1Car"/>
    <w:uiPriority w:val="9"/>
    <w:qFormat/>
    <w:rsid w:val="00F90A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1659"/>
    <w:pPr>
      <w:tabs>
        <w:tab w:val="center" w:pos="4536"/>
        <w:tab w:val="right" w:pos="9072"/>
      </w:tabs>
      <w:spacing w:after="0" w:line="240" w:lineRule="auto"/>
    </w:pPr>
  </w:style>
  <w:style w:type="character" w:customStyle="1" w:styleId="En-tteCar">
    <w:name w:val="En-tête Car"/>
    <w:basedOn w:val="Policepardfaut"/>
    <w:link w:val="En-tte"/>
    <w:uiPriority w:val="99"/>
    <w:rsid w:val="00C71659"/>
  </w:style>
  <w:style w:type="paragraph" w:styleId="Pieddepage">
    <w:name w:val="footer"/>
    <w:basedOn w:val="Normal"/>
    <w:link w:val="PieddepageCar"/>
    <w:uiPriority w:val="99"/>
    <w:unhideWhenUsed/>
    <w:rsid w:val="00C71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659"/>
  </w:style>
  <w:style w:type="paragraph" w:styleId="Textedebulles">
    <w:name w:val="Balloon Text"/>
    <w:basedOn w:val="Normal"/>
    <w:link w:val="TextedebullesCar"/>
    <w:uiPriority w:val="99"/>
    <w:semiHidden/>
    <w:unhideWhenUsed/>
    <w:rsid w:val="00C71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1659"/>
    <w:rPr>
      <w:rFonts w:ascii="Tahoma" w:hAnsi="Tahoma" w:cs="Tahoma"/>
      <w:sz w:val="16"/>
      <w:szCs w:val="16"/>
    </w:rPr>
  </w:style>
  <w:style w:type="table" w:styleId="Grilledutableau">
    <w:name w:val="Table Grid"/>
    <w:basedOn w:val="TableauNormal"/>
    <w:uiPriority w:val="59"/>
    <w:rsid w:val="00C7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A5C6C"/>
    <w:rPr>
      <w:color w:val="808080"/>
    </w:rPr>
  </w:style>
  <w:style w:type="paragraph" w:styleId="Paragraphedeliste">
    <w:name w:val="List Paragraph"/>
    <w:basedOn w:val="Normal"/>
    <w:uiPriority w:val="34"/>
    <w:qFormat/>
    <w:rsid w:val="00F90AEA"/>
    <w:pPr>
      <w:ind w:left="720"/>
      <w:contextualSpacing/>
      <w:jc w:val="left"/>
    </w:pPr>
    <w:rPr>
      <w:rFonts w:asciiTheme="minorHAnsi" w:hAnsiTheme="minorHAnsi"/>
      <w:sz w:val="22"/>
    </w:rPr>
  </w:style>
  <w:style w:type="character" w:styleId="Lienhypertexte">
    <w:name w:val="Hyperlink"/>
    <w:basedOn w:val="Policepardfaut"/>
    <w:uiPriority w:val="99"/>
    <w:unhideWhenUsed/>
    <w:rsid w:val="00F90AEA"/>
    <w:rPr>
      <w:color w:val="0000FF" w:themeColor="hyperlink"/>
      <w:u w:val="single"/>
    </w:rPr>
  </w:style>
  <w:style w:type="paragraph" w:styleId="Corpsdetexte">
    <w:name w:val="Body Text"/>
    <w:basedOn w:val="Normal"/>
    <w:link w:val="CorpsdetexteCar"/>
    <w:uiPriority w:val="1"/>
    <w:qFormat/>
    <w:rsid w:val="00F90AEA"/>
    <w:pPr>
      <w:widowControl w:val="0"/>
      <w:autoSpaceDE w:val="0"/>
      <w:autoSpaceDN w:val="0"/>
      <w:spacing w:after="0" w:line="240" w:lineRule="auto"/>
      <w:jc w:val="left"/>
    </w:pPr>
    <w:rPr>
      <w:rFonts w:eastAsia="Arial" w:cs="Arial"/>
      <w:sz w:val="17"/>
      <w:szCs w:val="17"/>
      <w:lang w:val="fr-FR"/>
    </w:rPr>
  </w:style>
  <w:style w:type="character" w:customStyle="1" w:styleId="CorpsdetexteCar">
    <w:name w:val="Corps de texte Car"/>
    <w:basedOn w:val="Policepardfaut"/>
    <w:link w:val="Corpsdetexte"/>
    <w:uiPriority w:val="1"/>
    <w:rsid w:val="00F90AEA"/>
    <w:rPr>
      <w:rFonts w:ascii="Arial" w:eastAsia="Arial" w:hAnsi="Arial" w:cs="Arial"/>
      <w:sz w:val="17"/>
      <w:szCs w:val="17"/>
      <w:lang w:val="fr-FR"/>
    </w:rPr>
  </w:style>
  <w:style w:type="paragraph" w:customStyle="1" w:styleId="TableParagraph">
    <w:name w:val="Table Paragraph"/>
    <w:basedOn w:val="Normal"/>
    <w:uiPriority w:val="1"/>
    <w:qFormat/>
    <w:rsid w:val="00F90AEA"/>
    <w:pPr>
      <w:widowControl w:val="0"/>
      <w:autoSpaceDE w:val="0"/>
      <w:autoSpaceDN w:val="0"/>
      <w:spacing w:after="0" w:line="240" w:lineRule="auto"/>
      <w:jc w:val="left"/>
    </w:pPr>
    <w:rPr>
      <w:rFonts w:ascii="Liberation Sans Narrow" w:eastAsia="Liberation Sans Narrow" w:hAnsi="Liberation Sans Narrow" w:cs="Liberation Sans Narrow"/>
      <w:sz w:val="22"/>
      <w:lang w:val="fr-FR"/>
    </w:rPr>
  </w:style>
  <w:style w:type="character" w:customStyle="1" w:styleId="Titre1Car">
    <w:name w:val="Titre 1 Car"/>
    <w:basedOn w:val="Policepardfaut"/>
    <w:link w:val="Titre1"/>
    <w:uiPriority w:val="9"/>
    <w:rsid w:val="00F90AEA"/>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0AEA"/>
    <w:pPr>
      <w:spacing w:line="259" w:lineRule="auto"/>
      <w:jc w:val="left"/>
      <w:outlineLvl w:val="9"/>
    </w:pPr>
    <w:rPr>
      <w:lang w:val="en-US"/>
    </w:rPr>
  </w:style>
  <w:style w:type="paragraph" w:styleId="TM1">
    <w:name w:val="toc 1"/>
    <w:basedOn w:val="Normal"/>
    <w:next w:val="Normal"/>
    <w:autoRedefine/>
    <w:uiPriority w:val="39"/>
    <w:unhideWhenUsed/>
    <w:rsid w:val="00F90AEA"/>
    <w:pPr>
      <w:tabs>
        <w:tab w:val="left" w:pos="440"/>
        <w:tab w:val="right" w:leader="dot" w:pos="9062"/>
      </w:tabs>
      <w:spacing w:after="100"/>
      <w:jc w:val="left"/>
    </w:pPr>
    <w:rPr>
      <w:rFonts w:asciiTheme="minorHAnsi" w:hAnsiTheme="minorHAnsi"/>
      <w:sz w:val="22"/>
    </w:rPr>
  </w:style>
  <w:style w:type="paragraph" w:styleId="TM2">
    <w:name w:val="toc 2"/>
    <w:basedOn w:val="Normal"/>
    <w:next w:val="Normal"/>
    <w:autoRedefine/>
    <w:uiPriority w:val="39"/>
    <w:unhideWhenUsed/>
    <w:rsid w:val="00F90AEA"/>
    <w:pPr>
      <w:tabs>
        <w:tab w:val="left" w:pos="567"/>
        <w:tab w:val="right" w:leader="dot" w:pos="9062"/>
      </w:tabs>
      <w:spacing w:after="100"/>
      <w:ind w:left="567" w:hanging="283"/>
      <w:jc w:val="left"/>
    </w:pPr>
    <w:rPr>
      <w:rFonts w:asciiTheme="minorHAnsi" w:hAnsiTheme="minorHAnsi"/>
      <w:sz w:val="22"/>
    </w:rPr>
  </w:style>
  <w:style w:type="character" w:styleId="Mentionnonrsolue">
    <w:name w:val="Unresolved Mention"/>
    <w:basedOn w:val="Policepardfaut"/>
    <w:uiPriority w:val="99"/>
    <w:rsid w:val="00A8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E8D12E274E49B3FDB1FE2088813B" ma:contentTypeVersion="18" ma:contentTypeDescription="Crée un document." ma:contentTypeScope="" ma:versionID="a9489caa27188be7da0af373e986eb38">
  <xsd:schema xmlns:xsd="http://www.w3.org/2001/XMLSchema" xmlns:xs="http://www.w3.org/2001/XMLSchema" xmlns:p="http://schemas.microsoft.com/office/2006/metadata/properties" xmlns:ns2="f381b201-0269-463d-a4cb-e1109ddfa1b5" xmlns:ns3="c5d9ae70-a341-49c0-b365-56e4f69dbdd2" xmlns:ns4="12cb0234-c0b0-4c53-84af-973ef88e2a02" targetNamespace="http://schemas.microsoft.com/office/2006/metadata/properties" ma:root="true" ma:fieldsID="960568ee7d9de396633c620218c25afa" ns2:_="" ns3:_="" ns4:_="">
    <xsd:import namespace="f381b201-0269-463d-a4cb-e1109ddfa1b5"/>
    <xsd:import namespace="c5d9ae70-a341-49c0-b365-56e4f69dbdd2"/>
    <xsd:import namespace="12cb0234-c0b0-4c53-84af-973ef88e2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b201-0269-463d-a4cb-e1109ddf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9ae70-a341-49c0-b365-56e4f69dbdd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0234-c0b0-4c53-84af-973ef88e2a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f5a506-1cb2-4dd0-8adc-98cf14a8f893}" ma:internalName="TaxCatchAll" ma:showField="CatchAllData" ma:web="c5d9ae70-a341-49c0-b365-56e4f69db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cb0234-c0b0-4c53-84af-973ef88e2a02" xsi:nil="true"/>
    <lcf76f155ced4ddcb4097134ff3c332f xmlns="f381b201-0269-463d-a4cb-e1109ddfa1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B545-1FBA-432C-A385-10B71681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b201-0269-463d-a4cb-e1109ddfa1b5"/>
    <ds:schemaRef ds:uri="c5d9ae70-a341-49c0-b365-56e4f69dbdd2"/>
    <ds:schemaRef ds:uri="12cb0234-c0b0-4c53-84af-973ef88e2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D57D3-E247-46EB-ACEC-3566785837E4}">
  <ds:schemaRefs>
    <ds:schemaRef ds:uri="http://schemas.microsoft.com/office/2006/metadata/properties"/>
    <ds:schemaRef ds:uri="http://schemas.microsoft.com/office/infopath/2007/PartnerControls"/>
    <ds:schemaRef ds:uri="12cb0234-c0b0-4c53-84af-973ef88e2a02"/>
    <ds:schemaRef ds:uri="f381b201-0269-463d-a4cb-e1109ddfa1b5"/>
  </ds:schemaRefs>
</ds:datastoreItem>
</file>

<file path=customXml/itemProps3.xml><?xml version="1.0" encoding="utf-8"?>
<ds:datastoreItem xmlns:ds="http://schemas.openxmlformats.org/officeDocument/2006/customXml" ds:itemID="{2F3B0B30-AD64-4F97-B3F1-74FDC4E4FF60}">
  <ds:schemaRefs>
    <ds:schemaRef ds:uri="http://schemas.microsoft.com/sharepoint/v3/contenttype/forms"/>
  </ds:schemaRefs>
</ds:datastoreItem>
</file>

<file path=customXml/itemProps4.xml><?xml version="1.0" encoding="utf-8"?>
<ds:datastoreItem xmlns:ds="http://schemas.openxmlformats.org/officeDocument/2006/customXml" ds:itemID="{3B0AA305-CDFD-4283-B716-5BF28C6C04A1}">
  <ds:schemaRefs>
    <ds:schemaRef ds:uri="http://schemas.openxmlformats.org/officeDocument/2006/bibliography"/>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1004</Words>
  <Characters>5526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laura.roose</dc:creator>
  <cp:lastModifiedBy>ETIENNE Julie</cp:lastModifiedBy>
  <cp:revision>23</cp:revision>
  <cp:lastPrinted>2024-07-17T15:39:00Z</cp:lastPrinted>
  <dcterms:created xsi:type="dcterms:W3CDTF">2022-10-05T08:13:00Z</dcterms:created>
  <dcterms:modified xsi:type="dcterms:W3CDTF">2024-07-17T15:39:00Z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0x0101000704E8D12E274E49B3FDB1FE2088813B</vt:lpwstr>
  </property>
  <property fmtid="{D5CDD505-2E9C-101B-9397-08002B2CF9AE}" pid="3" name="MediaServiceImageTags">
    <vt:lpwstr/>
  </property>
  <property fmtid="{D5CDD505-2E9C-101B-9397-08002B2CF9AE}" pid="4" name="ClassificationContentMarkingHeaderShapeIds">
    <vt:lpwstr>4f868500,3d0585b7,1a5f07f8,5c0394cb,392cd101,5fd40ec3</vt:lpwstr>
  </property>
  <property fmtid="{D5CDD505-2E9C-101B-9397-08002B2CF9AE}" pid="5" name="ClassificationContentMarkingHeaderFontProps">
    <vt:lpwstr>#000000,10,Calibri</vt:lpwstr>
  </property>
  <property fmtid="{D5CDD505-2E9C-101B-9397-08002B2CF9AE}" pid="6" name="ClassificationContentMarkingHeaderText">
    <vt:lpwstr>GOB/SPRB - Intern/Interne</vt:lpwstr>
  </property>
</Properties>
</file>